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489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bookmarkStart w:id="1" w:name="_GoBack"/>
      <w:bookmarkEnd w:id="1"/>
      <w:r>
        <w:rPr>
          <w:rFonts w:hint="eastAsia" w:ascii="方正小标宋简体" w:hAnsi="方正小标宋简体" w:eastAsia="方正小标宋简体" w:cs="方正小标宋简体"/>
          <w:b w:val="0"/>
          <w:bCs w:val="0"/>
          <w:spacing w:val="0"/>
          <w:sz w:val="44"/>
          <w:szCs w:val="44"/>
          <w:lang w:val="en-US" w:eastAsia="zh-CN"/>
        </w:rPr>
        <w:t>江华瑶族自治县</w:t>
      </w:r>
      <w:bookmarkStart w:id="0" w:name="OLE_LINK1"/>
      <w:r>
        <w:rPr>
          <w:rFonts w:hint="eastAsia" w:ascii="方正小标宋简体" w:hAnsi="方正小标宋简体" w:eastAsia="方正小标宋简体" w:cs="方正小标宋简体"/>
          <w:spacing w:val="0"/>
          <w:sz w:val="44"/>
          <w:szCs w:val="44"/>
          <w:lang w:val="en-US" w:eastAsia="zh-CN"/>
        </w:rPr>
        <w:t>限额以上居民自建房审批</w:t>
      </w:r>
    </w:p>
    <w:p w14:paraId="175DF38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管理办法（试行）</w:t>
      </w:r>
    </w:p>
    <w:bookmarkEnd w:id="0"/>
    <w:p w14:paraId="27C0F8B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 w:cs="Times New Roman"/>
          <w:spacing w:val="0"/>
          <w:sz w:val="32"/>
          <w:szCs w:val="32"/>
          <w:lang w:val="en-US" w:eastAsia="zh-CN"/>
        </w:rPr>
      </w:pPr>
    </w:p>
    <w:p w14:paraId="6CF393CB">
      <w:pPr>
        <w:keepNext w:val="0"/>
        <w:keepLines w:val="0"/>
        <w:pageBreakBefore w:val="0"/>
        <w:widowControl w:val="0"/>
        <w:kinsoku/>
        <w:wordWrap/>
        <w:overflowPunct/>
        <w:topLinePunct w:val="0"/>
        <w:autoSpaceDE/>
        <w:autoSpaceDN/>
        <w:bidi w:val="0"/>
        <w:adjustRightInd/>
        <w:snapToGrid/>
        <w:spacing w:line="560" w:lineRule="exact"/>
        <w:ind w:firstLine="638" w:firstLineChars="200"/>
        <w:jc w:val="both"/>
        <w:textAlignment w:val="auto"/>
        <w:rPr>
          <w:rFonts w:hint="eastAsia" w:ascii="仿宋" w:hAnsi="仿宋" w:eastAsia="仿宋" w:cs="仿宋"/>
          <w:color w:val="auto"/>
          <w:spacing w:val="0"/>
          <w:sz w:val="32"/>
          <w:szCs w:val="32"/>
          <w:u w:val="none"/>
          <w:lang w:eastAsia="zh-CN"/>
        </w:rPr>
      </w:pPr>
      <w:r>
        <w:rPr>
          <w:rFonts w:hint="eastAsia" w:ascii="仿宋" w:hAnsi="仿宋" w:eastAsia="仿宋" w:cs="仿宋"/>
          <w:color w:val="auto"/>
          <w:spacing w:val="0"/>
          <w:sz w:val="32"/>
          <w:szCs w:val="32"/>
          <w:lang w:val="en-US" w:eastAsia="zh-CN"/>
        </w:rPr>
        <w:t>为</w:t>
      </w:r>
      <w:r>
        <w:rPr>
          <w:rFonts w:hint="eastAsia" w:ascii="仿宋" w:hAnsi="仿宋" w:eastAsia="仿宋" w:cs="仿宋"/>
          <w:color w:val="auto"/>
          <w:spacing w:val="0"/>
          <w:sz w:val="32"/>
          <w:szCs w:val="32"/>
          <w:u w:val="none"/>
          <w:lang w:eastAsia="zh-CN"/>
        </w:rPr>
        <w:t>规范全县限额以上</w:t>
      </w:r>
      <w:r>
        <w:rPr>
          <w:rFonts w:hint="eastAsia" w:ascii="仿宋" w:hAnsi="仿宋" w:eastAsia="仿宋" w:cs="仿宋"/>
          <w:color w:val="auto"/>
          <w:kern w:val="0"/>
          <w:sz w:val="32"/>
          <w:szCs w:val="32"/>
          <w:lang w:val="en-US" w:eastAsia="zh-CN"/>
        </w:rPr>
        <w:t>（</w:t>
      </w:r>
      <w:r>
        <w:rPr>
          <w:rFonts w:hint="eastAsia" w:ascii="仿宋" w:hAnsi="仿宋" w:eastAsia="仿宋" w:cs="仿宋"/>
          <w:color w:val="auto"/>
          <w:kern w:val="0"/>
          <w:sz w:val="32"/>
          <w:szCs w:val="32"/>
        </w:rPr>
        <w:t>三层及以上</w:t>
      </w:r>
      <w:r>
        <w:rPr>
          <w:rFonts w:hint="default" w:ascii="Times New Roman" w:hAnsi="Times New Roman" w:eastAsia="仿宋" w:cs="Times New Roman"/>
          <w:color w:val="auto"/>
          <w:spacing w:val="0"/>
          <w:sz w:val="32"/>
          <w:szCs w:val="32"/>
          <w:u w:val="none"/>
        </w:rPr>
        <w:t>，</w:t>
      </w:r>
      <w:r>
        <w:rPr>
          <w:rFonts w:hint="eastAsia" w:ascii="仿宋" w:hAnsi="仿宋" w:eastAsia="仿宋" w:cs="仿宋"/>
          <w:color w:val="auto"/>
          <w:kern w:val="0"/>
          <w:sz w:val="32"/>
          <w:szCs w:val="32"/>
          <w:lang w:val="en-US" w:eastAsia="zh-CN"/>
        </w:rPr>
        <w:t>且</w:t>
      </w:r>
      <w:r>
        <w:rPr>
          <w:rFonts w:hint="eastAsia" w:ascii="仿宋" w:hAnsi="仿宋" w:eastAsia="仿宋" w:cs="仿宋"/>
          <w:color w:val="auto"/>
          <w:kern w:val="0"/>
          <w:sz w:val="32"/>
          <w:szCs w:val="32"/>
        </w:rPr>
        <w:t>工程投资额在30万元以上或建筑面积在300平方米以上</w:t>
      </w:r>
      <w:r>
        <w:rPr>
          <w:rFonts w:hint="eastAsia" w:ascii="仿宋" w:hAnsi="仿宋" w:eastAsia="仿宋" w:cs="仿宋"/>
          <w:color w:val="auto"/>
          <w:kern w:val="0"/>
          <w:sz w:val="32"/>
          <w:szCs w:val="32"/>
          <w:lang w:eastAsia="zh-CN"/>
        </w:rPr>
        <w:t>）</w:t>
      </w:r>
      <w:r>
        <w:rPr>
          <w:rFonts w:hint="eastAsia" w:ascii="仿宋" w:hAnsi="仿宋" w:eastAsia="仿宋" w:cs="仿宋"/>
          <w:color w:val="auto"/>
          <w:spacing w:val="0"/>
          <w:sz w:val="32"/>
          <w:szCs w:val="32"/>
          <w:u w:val="none"/>
          <w:lang w:eastAsia="zh-CN"/>
        </w:rPr>
        <w:t>居民自建房</w:t>
      </w:r>
      <w:r>
        <w:rPr>
          <w:rFonts w:hint="eastAsia" w:ascii="仿宋" w:hAnsi="仿宋" w:eastAsia="仿宋" w:cs="仿宋"/>
          <w:color w:val="auto"/>
          <w:kern w:val="0"/>
          <w:sz w:val="32"/>
          <w:szCs w:val="32"/>
        </w:rPr>
        <w:t>新建、改</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扩</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建、重建</w:t>
      </w:r>
      <w:r>
        <w:rPr>
          <w:rFonts w:hint="eastAsia" w:ascii="仿宋" w:hAnsi="仿宋" w:eastAsia="仿宋" w:cs="仿宋"/>
          <w:color w:val="auto"/>
          <w:spacing w:val="0"/>
          <w:sz w:val="32"/>
          <w:szCs w:val="32"/>
          <w:u w:val="none"/>
          <w:lang w:eastAsia="zh-CN"/>
        </w:rPr>
        <w:t>审批管理工作，根据</w:t>
      </w:r>
      <w:r>
        <w:rPr>
          <w:rFonts w:hint="eastAsia" w:ascii="仿宋" w:hAnsi="仿宋" w:eastAsia="仿宋" w:cs="仿宋"/>
          <w:color w:val="auto"/>
          <w:spacing w:val="0"/>
          <w:kern w:val="0"/>
          <w:sz w:val="32"/>
          <w:szCs w:val="32"/>
        </w:rPr>
        <w:t>《湖南省居民自建房安全管理若干规定》</w:t>
      </w:r>
      <w:r>
        <w:rPr>
          <w:rFonts w:hint="eastAsia" w:ascii="仿宋" w:hAnsi="仿宋" w:eastAsia="仿宋" w:cs="仿宋"/>
          <w:color w:val="auto"/>
          <w:spacing w:val="0"/>
          <w:sz w:val="32"/>
          <w:szCs w:val="32"/>
          <w:u w:val="none"/>
        </w:rPr>
        <w:t>《关于</w:t>
      </w:r>
      <w:r>
        <w:rPr>
          <w:rFonts w:hint="eastAsia" w:ascii="仿宋" w:hAnsi="仿宋" w:eastAsia="仿宋" w:cs="仿宋"/>
          <w:color w:val="auto"/>
          <w:spacing w:val="0"/>
          <w:sz w:val="32"/>
          <w:szCs w:val="32"/>
          <w:u w:val="none"/>
          <w:lang w:eastAsia="zh-CN"/>
        </w:rPr>
        <w:t>〈</w:t>
      </w:r>
      <w:r>
        <w:rPr>
          <w:rFonts w:hint="eastAsia" w:ascii="仿宋" w:hAnsi="仿宋" w:eastAsia="仿宋" w:cs="仿宋"/>
          <w:color w:val="auto"/>
          <w:spacing w:val="0"/>
          <w:sz w:val="32"/>
          <w:szCs w:val="32"/>
          <w:u w:val="none"/>
        </w:rPr>
        <w:t>湖南省居民自建房安全管理若干规定</w:t>
      </w:r>
      <w:r>
        <w:rPr>
          <w:rFonts w:hint="eastAsia" w:ascii="仿宋" w:hAnsi="仿宋" w:eastAsia="仿宋" w:cs="仿宋"/>
          <w:color w:val="auto"/>
          <w:spacing w:val="0"/>
          <w:sz w:val="32"/>
          <w:szCs w:val="32"/>
          <w:u w:val="none"/>
          <w:lang w:eastAsia="zh-CN"/>
        </w:rPr>
        <w:t>〉</w:t>
      </w:r>
      <w:r>
        <w:rPr>
          <w:rFonts w:hint="eastAsia" w:ascii="仿宋" w:hAnsi="仿宋" w:eastAsia="仿宋" w:cs="仿宋"/>
          <w:color w:val="auto"/>
          <w:spacing w:val="0"/>
          <w:sz w:val="32"/>
          <w:szCs w:val="32"/>
          <w:u w:val="none"/>
        </w:rPr>
        <w:t>实施工作的意见》</w:t>
      </w:r>
      <w:r>
        <w:rPr>
          <w:rFonts w:hint="eastAsia" w:ascii="仿宋" w:hAnsi="仿宋" w:eastAsia="仿宋" w:cs="仿宋"/>
          <w:color w:val="auto"/>
          <w:spacing w:val="0"/>
          <w:sz w:val="32"/>
          <w:szCs w:val="32"/>
          <w:u w:val="none"/>
          <w:lang w:eastAsia="zh-CN"/>
        </w:rPr>
        <w:t>（</w:t>
      </w:r>
      <w:r>
        <w:rPr>
          <w:rFonts w:hint="eastAsia" w:ascii="仿宋" w:hAnsi="仿宋" w:eastAsia="仿宋" w:cs="仿宋"/>
          <w:color w:val="auto"/>
          <w:spacing w:val="0"/>
          <w:sz w:val="32"/>
          <w:szCs w:val="32"/>
          <w:u w:val="none"/>
        </w:rPr>
        <w:t>湘政办发</w:t>
      </w:r>
      <w:r>
        <w:rPr>
          <w:rFonts w:hint="eastAsia" w:ascii="仿宋" w:hAnsi="仿宋" w:eastAsia="仿宋" w:cs="仿宋"/>
          <w:color w:val="auto"/>
          <w:spacing w:val="0"/>
          <w:sz w:val="32"/>
          <w:szCs w:val="32"/>
          <w:u w:val="none"/>
          <w:lang w:eastAsia="zh-CN"/>
        </w:rPr>
        <w:t>〔</w:t>
      </w:r>
      <w:r>
        <w:rPr>
          <w:rFonts w:hint="eastAsia" w:ascii="仿宋" w:hAnsi="仿宋" w:eastAsia="仿宋" w:cs="仿宋"/>
          <w:color w:val="auto"/>
          <w:spacing w:val="0"/>
          <w:sz w:val="32"/>
          <w:szCs w:val="32"/>
          <w:u w:val="none"/>
        </w:rPr>
        <w:t>2023</w:t>
      </w:r>
      <w:r>
        <w:rPr>
          <w:rFonts w:hint="eastAsia" w:ascii="仿宋" w:hAnsi="仿宋" w:eastAsia="仿宋" w:cs="仿宋"/>
          <w:color w:val="auto"/>
          <w:spacing w:val="0"/>
          <w:sz w:val="32"/>
          <w:szCs w:val="32"/>
          <w:u w:val="none"/>
          <w:lang w:eastAsia="zh-CN"/>
        </w:rPr>
        <w:t>〕</w:t>
      </w:r>
      <w:r>
        <w:rPr>
          <w:rFonts w:hint="eastAsia" w:ascii="仿宋" w:hAnsi="仿宋" w:eastAsia="仿宋" w:cs="仿宋"/>
          <w:color w:val="auto"/>
          <w:spacing w:val="0"/>
          <w:sz w:val="32"/>
          <w:szCs w:val="32"/>
          <w:u w:val="none"/>
        </w:rPr>
        <w:t>7号</w:t>
      </w:r>
      <w:r>
        <w:rPr>
          <w:rFonts w:hint="eastAsia" w:ascii="仿宋" w:hAnsi="仿宋" w:eastAsia="仿宋" w:cs="仿宋"/>
          <w:color w:val="auto"/>
          <w:spacing w:val="0"/>
          <w:sz w:val="32"/>
          <w:szCs w:val="32"/>
          <w:u w:val="none"/>
          <w:lang w:eastAsia="zh-CN"/>
        </w:rPr>
        <w:t>）和《湖南省限额以上居民自建房审批管理指南》</w:t>
      </w:r>
      <w:r>
        <w:rPr>
          <w:rFonts w:hint="eastAsia" w:ascii="仿宋" w:hAnsi="仿宋" w:eastAsia="仿宋" w:cs="仿宋"/>
          <w:color w:val="auto"/>
          <w:spacing w:val="0"/>
          <w:sz w:val="32"/>
          <w:szCs w:val="32"/>
          <w:u w:val="none"/>
        </w:rPr>
        <w:t>，</w:t>
      </w:r>
      <w:r>
        <w:rPr>
          <w:rFonts w:hint="eastAsia" w:ascii="仿宋" w:hAnsi="仿宋" w:eastAsia="仿宋" w:cs="仿宋"/>
          <w:color w:val="auto"/>
          <w:spacing w:val="0"/>
          <w:sz w:val="32"/>
          <w:szCs w:val="32"/>
          <w:u w:val="none"/>
          <w:lang w:eastAsia="zh-CN"/>
        </w:rPr>
        <w:t>结合</w:t>
      </w:r>
      <w:r>
        <w:rPr>
          <w:rFonts w:hint="eastAsia" w:ascii="仿宋" w:hAnsi="仿宋" w:eastAsia="仿宋" w:cs="仿宋"/>
          <w:color w:val="auto"/>
          <w:spacing w:val="0"/>
          <w:sz w:val="32"/>
          <w:szCs w:val="32"/>
          <w:u w:val="none"/>
          <w:lang w:val="en-US" w:eastAsia="zh-CN"/>
        </w:rPr>
        <w:t>我</w:t>
      </w:r>
      <w:r>
        <w:rPr>
          <w:rFonts w:hint="eastAsia" w:ascii="仿宋" w:hAnsi="仿宋" w:eastAsia="仿宋" w:cs="仿宋"/>
          <w:color w:val="auto"/>
          <w:spacing w:val="0"/>
          <w:sz w:val="32"/>
          <w:szCs w:val="32"/>
          <w:u w:val="none"/>
          <w:lang w:eastAsia="zh-CN"/>
        </w:rPr>
        <w:t>县实际情况，制定本</w:t>
      </w:r>
      <w:r>
        <w:rPr>
          <w:rFonts w:hint="eastAsia" w:ascii="仿宋" w:hAnsi="仿宋" w:eastAsia="仿宋" w:cs="仿宋"/>
          <w:color w:val="auto"/>
          <w:spacing w:val="0"/>
          <w:sz w:val="32"/>
          <w:szCs w:val="32"/>
          <w:u w:val="none"/>
          <w:lang w:val="en-US" w:eastAsia="zh-CN"/>
        </w:rPr>
        <w:t>管理办法</w:t>
      </w:r>
      <w:r>
        <w:rPr>
          <w:rFonts w:hint="eastAsia" w:ascii="仿宋" w:hAnsi="仿宋" w:eastAsia="仿宋" w:cs="仿宋"/>
          <w:color w:val="auto"/>
          <w:spacing w:val="0"/>
          <w:sz w:val="32"/>
          <w:szCs w:val="32"/>
          <w:u w:val="none"/>
          <w:lang w:eastAsia="zh-CN"/>
        </w:rPr>
        <w:t>。</w:t>
      </w:r>
    </w:p>
    <w:p w14:paraId="24BA79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一、总体目标</w:t>
      </w:r>
    </w:p>
    <w:p w14:paraId="511D0836">
      <w:pPr>
        <w:keepNext w:val="0"/>
        <w:keepLines w:val="0"/>
        <w:pageBreakBefore w:val="0"/>
        <w:widowControl w:val="0"/>
        <w:kinsoku/>
        <w:wordWrap/>
        <w:overflowPunct/>
        <w:topLinePunct w:val="0"/>
        <w:autoSpaceDE/>
        <w:autoSpaceDN/>
        <w:bidi w:val="0"/>
        <w:adjustRightInd/>
        <w:snapToGrid/>
        <w:spacing w:line="560" w:lineRule="exact"/>
        <w:ind w:firstLine="638" w:firstLineChars="200"/>
        <w:jc w:val="both"/>
        <w:textAlignment w:val="auto"/>
        <w:rPr>
          <w:rFonts w:hint="eastAsia" w:ascii="仿宋" w:hAnsi="仿宋" w:eastAsia="仿宋" w:cs="仿宋"/>
          <w:color w:val="auto"/>
          <w:spacing w:val="0"/>
          <w:sz w:val="32"/>
          <w:szCs w:val="32"/>
          <w:u w:val="none"/>
        </w:rPr>
      </w:pPr>
      <w:r>
        <w:rPr>
          <w:rFonts w:hint="eastAsia" w:ascii="仿宋" w:hAnsi="仿宋" w:eastAsia="仿宋" w:cs="仿宋"/>
          <w:color w:val="auto"/>
          <w:spacing w:val="0"/>
          <w:sz w:val="32"/>
          <w:szCs w:val="32"/>
          <w:u w:val="none"/>
          <w:lang w:eastAsia="zh-CN"/>
        </w:rPr>
        <w:t>全面贯彻落实党的二十大精神和习近平总书记关于居民自建房安全有关重要指示批示精神，统筹发展和安全，推进居民自建房全过程安全管理，</w:t>
      </w:r>
      <w:r>
        <w:rPr>
          <w:rFonts w:hint="eastAsia" w:ascii="仿宋" w:hAnsi="仿宋" w:eastAsia="仿宋" w:cs="仿宋"/>
          <w:color w:val="auto"/>
          <w:spacing w:val="0"/>
          <w:sz w:val="32"/>
          <w:szCs w:val="32"/>
          <w:u w:val="none"/>
          <w:lang w:val="en-US" w:eastAsia="zh-CN"/>
        </w:rPr>
        <w:t>规范</w:t>
      </w:r>
      <w:r>
        <w:rPr>
          <w:rFonts w:hint="eastAsia" w:ascii="仿宋" w:hAnsi="仿宋" w:eastAsia="仿宋" w:cs="仿宋"/>
          <w:color w:val="auto"/>
          <w:spacing w:val="0"/>
          <w:sz w:val="32"/>
          <w:szCs w:val="32"/>
          <w:u w:val="none"/>
        </w:rPr>
        <w:t>限额以上居民自建房</w:t>
      </w:r>
      <w:r>
        <w:rPr>
          <w:rFonts w:hint="eastAsia" w:ascii="仿宋" w:hAnsi="仿宋" w:eastAsia="仿宋" w:cs="仿宋"/>
          <w:color w:val="auto"/>
          <w:spacing w:val="0"/>
          <w:sz w:val="32"/>
          <w:szCs w:val="32"/>
          <w:u w:val="none"/>
          <w:lang w:eastAsia="zh-CN"/>
        </w:rPr>
        <w:t>审批管理范围</w:t>
      </w:r>
      <w:r>
        <w:rPr>
          <w:rFonts w:hint="eastAsia" w:ascii="仿宋" w:hAnsi="仿宋" w:eastAsia="仿宋" w:cs="仿宋"/>
          <w:color w:val="auto"/>
          <w:spacing w:val="0"/>
          <w:sz w:val="32"/>
          <w:szCs w:val="32"/>
          <w:u w:val="none"/>
          <w:lang w:val="en-US" w:eastAsia="zh-CN"/>
        </w:rPr>
        <w:t>和</w:t>
      </w:r>
      <w:r>
        <w:rPr>
          <w:rFonts w:hint="eastAsia" w:ascii="仿宋" w:hAnsi="仿宋" w:eastAsia="仿宋" w:cs="仿宋"/>
          <w:color w:val="auto"/>
          <w:spacing w:val="0"/>
          <w:sz w:val="32"/>
          <w:szCs w:val="32"/>
          <w:u w:val="none"/>
          <w:lang w:eastAsia="zh-CN"/>
        </w:rPr>
        <w:t>程序，全面做好</w:t>
      </w:r>
      <w:r>
        <w:rPr>
          <w:rFonts w:hint="eastAsia" w:ascii="仿宋" w:hAnsi="仿宋" w:eastAsia="仿宋" w:cs="仿宋"/>
          <w:color w:val="auto"/>
          <w:spacing w:val="0"/>
          <w:sz w:val="32"/>
          <w:szCs w:val="32"/>
          <w:u w:val="none"/>
          <w:lang w:val="en-US" w:eastAsia="zh-CN"/>
        </w:rPr>
        <w:t>分类</w:t>
      </w:r>
      <w:r>
        <w:rPr>
          <w:rFonts w:hint="eastAsia" w:ascii="仿宋" w:hAnsi="仿宋" w:eastAsia="仿宋" w:cs="仿宋"/>
          <w:color w:val="auto"/>
          <w:spacing w:val="0"/>
          <w:sz w:val="32"/>
          <w:szCs w:val="32"/>
          <w:u w:val="none"/>
          <w:lang w:eastAsia="zh-CN"/>
        </w:rPr>
        <w:t>审批管理服务和施工质量安全监管工作，确保全县居民自建房</w:t>
      </w:r>
      <w:r>
        <w:rPr>
          <w:rFonts w:hint="eastAsia" w:ascii="仿宋" w:hAnsi="仿宋" w:eastAsia="仿宋" w:cs="仿宋"/>
          <w:color w:val="auto"/>
          <w:spacing w:val="0"/>
          <w:sz w:val="32"/>
          <w:szCs w:val="32"/>
          <w:u w:val="none"/>
          <w:lang w:val="en-US" w:eastAsia="zh-CN"/>
        </w:rPr>
        <w:t>规范</w:t>
      </w:r>
      <w:r>
        <w:rPr>
          <w:rFonts w:hint="eastAsia" w:ascii="仿宋" w:hAnsi="仿宋" w:eastAsia="仿宋" w:cs="仿宋"/>
          <w:color w:val="auto"/>
          <w:spacing w:val="0"/>
          <w:sz w:val="32"/>
          <w:szCs w:val="32"/>
          <w:u w:val="none"/>
          <w:lang w:eastAsia="zh-CN"/>
        </w:rPr>
        <w:t>审批、</w:t>
      </w:r>
      <w:r>
        <w:rPr>
          <w:rFonts w:hint="eastAsia" w:ascii="仿宋" w:hAnsi="仿宋" w:eastAsia="仿宋" w:cs="仿宋"/>
          <w:color w:val="auto"/>
          <w:spacing w:val="0"/>
          <w:sz w:val="32"/>
          <w:szCs w:val="32"/>
          <w:u w:val="none"/>
          <w:lang w:val="en-US" w:eastAsia="zh-CN"/>
        </w:rPr>
        <w:t>有效</w:t>
      </w:r>
      <w:r>
        <w:rPr>
          <w:rFonts w:hint="eastAsia" w:ascii="仿宋" w:hAnsi="仿宋" w:eastAsia="仿宋" w:cs="仿宋"/>
          <w:color w:val="auto"/>
          <w:spacing w:val="0"/>
          <w:sz w:val="32"/>
          <w:szCs w:val="32"/>
          <w:u w:val="none"/>
          <w:lang w:eastAsia="zh-CN"/>
        </w:rPr>
        <w:t>管理，建立常态</w:t>
      </w:r>
      <w:r>
        <w:rPr>
          <w:rFonts w:hint="eastAsia" w:ascii="仿宋" w:hAnsi="仿宋" w:eastAsia="仿宋" w:cs="仿宋"/>
          <w:color w:val="auto"/>
          <w:spacing w:val="0"/>
          <w:sz w:val="32"/>
          <w:szCs w:val="32"/>
          <w:u w:val="none"/>
          <w:lang w:val="en-US" w:eastAsia="zh-CN"/>
        </w:rPr>
        <w:t>化管理</w:t>
      </w:r>
      <w:r>
        <w:rPr>
          <w:rFonts w:hint="eastAsia" w:ascii="仿宋" w:hAnsi="仿宋" w:eastAsia="仿宋" w:cs="仿宋"/>
          <w:color w:val="auto"/>
          <w:spacing w:val="0"/>
          <w:sz w:val="32"/>
          <w:szCs w:val="32"/>
          <w:u w:val="none"/>
          <w:lang w:eastAsia="zh-CN"/>
        </w:rPr>
        <w:t>长效</w:t>
      </w:r>
      <w:r>
        <w:rPr>
          <w:rFonts w:hint="eastAsia" w:ascii="仿宋" w:hAnsi="仿宋" w:eastAsia="仿宋" w:cs="仿宋"/>
          <w:color w:val="auto"/>
          <w:spacing w:val="0"/>
          <w:sz w:val="32"/>
          <w:szCs w:val="32"/>
          <w:u w:val="none"/>
          <w:lang w:val="en-US" w:eastAsia="zh-CN"/>
        </w:rPr>
        <w:t>机制</w:t>
      </w:r>
      <w:r>
        <w:rPr>
          <w:rFonts w:hint="eastAsia" w:ascii="仿宋" w:hAnsi="仿宋" w:eastAsia="仿宋" w:cs="仿宋"/>
          <w:color w:val="auto"/>
          <w:spacing w:val="0"/>
          <w:sz w:val="32"/>
          <w:szCs w:val="32"/>
          <w:u w:val="none"/>
          <w:lang w:eastAsia="zh-CN"/>
        </w:rPr>
        <w:t>。</w:t>
      </w:r>
    </w:p>
    <w:p w14:paraId="446B15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eastAsia" w:ascii="黑体" w:hAnsi="黑体" w:eastAsia="黑体" w:cs="黑体"/>
          <w:color w:val="auto"/>
          <w:spacing w:val="0"/>
          <w:sz w:val="32"/>
          <w:szCs w:val="32"/>
          <w:u w:val="none"/>
          <w:lang w:val="en-US" w:eastAsia="zh-CN"/>
        </w:rPr>
      </w:pPr>
      <w:r>
        <w:rPr>
          <w:rFonts w:hint="eastAsia" w:ascii="黑体" w:hAnsi="黑体" w:eastAsia="黑体" w:cs="黑体"/>
          <w:color w:val="auto"/>
          <w:spacing w:val="0"/>
          <w:sz w:val="32"/>
          <w:szCs w:val="32"/>
          <w:u w:val="none"/>
          <w:lang w:val="en-US" w:eastAsia="zh-CN"/>
        </w:rPr>
        <w:t>二、优化审批管理程序</w:t>
      </w:r>
    </w:p>
    <w:p w14:paraId="63B7C9BB">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eastAsia" w:ascii="仿宋" w:hAnsi="仿宋" w:eastAsia="仿宋" w:cs="仿宋"/>
          <w:color w:val="auto"/>
          <w:spacing w:val="0"/>
          <w:sz w:val="32"/>
          <w:szCs w:val="32"/>
          <w:u w:val="none"/>
        </w:rPr>
      </w:pPr>
      <w:r>
        <w:rPr>
          <w:rFonts w:hint="eastAsia" w:ascii="楷体" w:hAnsi="楷体" w:eastAsia="楷体" w:cs="楷体"/>
          <w:b/>
          <w:bCs/>
          <w:color w:val="auto"/>
          <w:spacing w:val="0"/>
          <w:sz w:val="32"/>
          <w:szCs w:val="32"/>
          <w:lang w:val="en-US" w:eastAsia="zh-CN"/>
        </w:rPr>
        <w:t>（一）</w:t>
      </w:r>
      <w:r>
        <w:rPr>
          <w:rFonts w:hint="eastAsia" w:ascii="楷体" w:hAnsi="楷体" w:eastAsia="楷体" w:cs="楷体"/>
          <w:b/>
          <w:bCs/>
          <w:color w:val="auto"/>
          <w:spacing w:val="0"/>
          <w:sz w:val="32"/>
          <w:szCs w:val="32"/>
        </w:rPr>
        <w:t>宅基地居民自建房</w:t>
      </w:r>
      <w:r>
        <w:rPr>
          <w:rFonts w:hint="eastAsia" w:ascii="楷体" w:hAnsi="楷体" w:eastAsia="楷体" w:cs="楷体"/>
          <w:b/>
          <w:bCs/>
          <w:color w:val="auto"/>
          <w:spacing w:val="0"/>
          <w:sz w:val="32"/>
          <w:szCs w:val="32"/>
          <w:lang w:eastAsia="zh-CN"/>
        </w:rPr>
        <w:t>审批管理。</w:t>
      </w:r>
      <w:r>
        <w:rPr>
          <w:rFonts w:hint="eastAsia" w:ascii="仿宋" w:hAnsi="仿宋" w:eastAsia="仿宋" w:cs="仿宋"/>
          <w:color w:val="auto"/>
          <w:spacing w:val="0"/>
          <w:sz w:val="32"/>
          <w:szCs w:val="32"/>
          <w:u w:val="none"/>
        </w:rPr>
        <w:t>宅基地居民自建房的申报入口统</w:t>
      </w:r>
      <w:r>
        <w:rPr>
          <w:rFonts w:hint="eastAsia" w:ascii="仿宋" w:hAnsi="仿宋" w:eastAsia="仿宋" w:cs="仿宋"/>
          <w:color w:val="auto"/>
          <w:spacing w:val="0"/>
          <w:sz w:val="32"/>
          <w:szCs w:val="32"/>
          <w:u w:val="none"/>
          <w:lang w:val="en-US" w:eastAsia="zh-CN"/>
        </w:rPr>
        <w:t>一</w:t>
      </w:r>
      <w:r>
        <w:rPr>
          <w:rFonts w:hint="eastAsia" w:ascii="仿宋" w:hAnsi="仿宋" w:eastAsia="仿宋" w:cs="仿宋"/>
          <w:color w:val="auto"/>
          <w:spacing w:val="0"/>
          <w:sz w:val="32"/>
          <w:szCs w:val="32"/>
          <w:u w:val="none"/>
        </w:rPr>
        <w:t>为湖南省农村住房规划建设管理平台，其中用地、规划有关审批事项在湖南省农村住房规划建设管理平台申报、受理、审批、出件；施工图审查、建设工程质量安全监督手续办理和建筑工程施工许可证核发、联合验收、竣工验收备案事项，</w:t>
      </w:r>
      <w:r>
        <w:rPr>
          <w:rFonts w:hint="eastAsia" w:ascii="仿宋" w:hAnsi="仿宋" w:eastAsia="仿宋" w:cs="仿宋"/>
          <w:color w:val="auto"/>
          <w:spacing w:val="0"/>
          <w:sz w:val="32"/>
          <w:szCs w:val="32"/>
          <w:u w:val="none"/>
          <w:lang w:val="en-US" w:eastAsia="zh-CN"/>
        </w:rPr>
        <w:t>按上级规定程序办理</w:t>
      </w:r>
      <w:r>
        <w:rPr>
          <w:rFonts w:hint="eastAsia" w:ascii="仿宋" w:hAnsi="仿宋" w:eastAsia="仿宋" w:cs="仿宋"/>
          <w:color w:val="auto"/>
          <w:spacing w:val="0"/>
          <w:sz w:val="32"/>
          <w:szCs w:val="32"/>
          <w:u w:val="none"/>
        </w:rPr>
        <w:t>。</w:t>
      </w:r>
    </w:p>
    <w:p w14:paraId="377616C1">
      <w:pPr>
        <w:keepNext w:val="0"/>
        <w:keepLines w:val="0"/>
        <w:pageBreakBefore w:val="0"/>
        <w:widowControl w:val="0"/>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b/>
          <w:bCs/>
          <w:color w:val="auto"/>
          <w:spacing w:val="0"/>
          <w:sz w:val="32"/>
          <w:szCs w:val="32"/>
        </w:rPr>
      </w:pPr>
      <w:r>
        <w:rPr>
          <w:rFonts w:hint="default" w:ascii="Times New Roman" w:hAnsi="Times New Roman" w:eastAsia="仿宋" w:cs="Times New Roman"/>
          <w:b/>
          <w:bCs/>
          <w:color w:val="auto"/>
          <w:spacing w:val="0"/>
          <w:sz w:val="32"/>
          <w:szCs w:val="32"/>
        </w:rPr>
        <w:t>1.用地规划许可阶段</w:t>
      </w:r>
    </w:p>
    <w:p w14:paraId="00F45EEB">
      <w:pPr>
        <w:keepNext w:val="0"/>
        <w:keepLines w:val="0"/>
        <w:pageBreakBefore w:val="0"/>
        <w:widowControl w:val="0"/>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lang w:val="en-US" w:eastAsia="zh-CN"/>
        </w:rPr>
        <w:t>1</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建房申请。</w:t>
      </w:r>
      <w:r>
        <w:rPr>
          <w:rFonts w:hint="default" w:ascii="Times New Roman" w:hAnsi="Times New Roman" w:eastAsia="仿宋" w:cs="Times New Roman"/>
          <w:color w:val="auto"/>
          <w:spacing w:val="0"/>
          <w:sz w:val="32"/>
          <w:szCs w:val="32"/>
        </w:rPr>
        <w:t>符合宅基地申请条件的建房居民，以户为单位向</w:t>
      </w:r>
      <w:r>
        <w:rPr>
          <w:rFonts w:hint="default" w:ascii="Times New Roman" w:hAnsi="Times New Roman" w:eastAsia="仿宋" w:cs="Times New Roman"/>
          <w:color w:val="auto"/>
          <w:spacing w:val="0"/>
          <w:sz w:val="32"/>
          <w:szCs w:val="32"/>
          <w:lang w:eastAsia="zh-CN"/>
        </w:rPr>
        <w:t>所在</w:t>
      </w:r>
      <w:r>
        <w:rPr>
          <w:rFonts w:hint="eastAsia" w:ascii="Times New Roman" w:hAnsi="Times New Roman" w:eastAsia="仿宋" w:cs="Times New Roman"/>
          <w:color w:val="auto"/>
          <w:spacing w:val="0"/>
          <w:sz w:val="32"/>
          <w:szCs w:val="32"/>
          <w:lang w:eastAsia="zh-CN"/>
        </w:rPr>
        <w:t>村（居）民委员会（</w:t>
      </w:r>
      <w:r>
        <w:rPr>
          <w:rFonts w:hint="eastAsia" w:ascii="Times New Roman" w:hAnsi="Times New Roman" w:eastAsia="仿宋" w:cs="Times New Roman"/>
          <w:color w:val="auto"/>
          <w:spacing w:val="0"/>
          <w:sz w:val="32"/>
          <w:szCs w:val="32"/>
          <w:lang w:val="en-US" w:eastAsia="zh-CN"/>
        </w:rPr>
        <w:t>以下简称村级组织）</w:t>
      </w:r>
      <w:r>
        <w:rPr>
          <w:rFonts w:hint="default" w:ascii="Times New Roman" w:hAnsi="Times New Roman" w:eastAsia="仿宋" w:cs="Times New Roman"/>
          <w:color w:val="auto"/>
          <w:spacing w:val="0"/>
          <w:sz w:val="32"/>
          <w:szCs w:val="32"/>
        </w:rPr>
        <w:t>提出宅基地</w:t>
      </w:r>
      <w:r>
        <w:rPr>
          <w:rFonts w:hint="eastAsia" w:ascii="Times New Roman" w:hAnsi="Times New Roman" w:eastAsia="仿宋" w:cs="Times New Roman"/>
          <w:color w:val="auto"/>
          <w:spacing w:val="0"/>
          <w:sz w:val="32"/>
          <w:szCs w:val="32"/>
          <w:lang w:val="en-US" w:eastAsia="zh-CN"/>
        </w:rPr>
        <w:t>和</w:t>
      </w:r>
      <w:r>
        <w:rPr>
          <w:rFonts w:hint="default" w:ascii="Times New Roman" w:hAnsi="Times New Roman" w:eastAsia="仿宋" w:cs="Times New Roman"/>
          <w:color w:val="auto"/>
          <w:spacing w:val="0"/>
          <w:sz w:val="32"/>
          <w:szCs w:val="32"/>
        </w:rPr>
        <w:t>建房规划许可</w:t>
      </w:r>
      <w:r>
        <w:rPr>
          <w:rFonts w:hint="eastAsia" w:ascii="Times New Roman" w:hAnsi="Times New Roman" w:eastAsia="仿宋" w:cs="Times New Roman"/>
          <w:color w:val="auto"/>
          <w:spacing w:val="0"/>
          <w:sz w:val="32"/>
          <w:szCs w:val="32"/>
          <w:lang w:eastAsia="zh-CN"/>
        </w:rPr>
        <w:t>书面申请</w:t>
      </w:r>
      <w:r>
        <w:rPr>
          <w:rFonts w:hint="default" w:ascii="Times New Roman" w:hAnsi="Times New Roman" w:eastAsia="仿宋" w:cs="Times New Roman"/>
          <w:color w:val="auto"/>
          <w:spacing w:val="0"/>
          <w:sz w:val="32"/>
          <w:szCs w:val="32"/>
        </w:rPr>
        <w:t>。</w:t>
      </w:r>
      <w:r>
        <w:rPr>
          <w:rFonts w:hint="eastAsia" w:ascii="Times New Roman" w:hAnsi="Times New Roman" w:eastAsia="仿宋" w:cs="Times New Roman"/>
          <w:color w:val="auto"/>
          <w:spacing w:val="0"/>
          <w:sz w:val="32"/>
          <w:szCs w:val="32"/>
          <w:lang w:val="en-US" w:eastAsia="zh-CN"/>
        </w:rPr>
        <w:t>村级组织</w:t>
      </w:r>
      <w:r>
        <w:rPr>
          <w:rFonts w:hint="default" w:ascii="Times New Roman" w:hAnsi="Times New Roman" w:eastAsia="仿宋" w:cs="Times New Roman"/>
          <w:color w:val="auto"/>
          <w:spacing w:val="0"/>
          <w:sz w:val="32"/>
          <w:szCs w:val="32"/>
        </w:rPr>
        <w:t>收到申请后5个工作日内</w:t>
      </w:r>
      <w:r>
        <w:rPr>
          <w:rFonts w:hint="eastAsia" w:ascii="Times New Roman" w:hAnsi="Times New Roman" w:eastAsia="仿宋" w:cs="Times New Roman"/>
          <w:color w:val="auto"/>
          <w:spacing w:val="0"/>
          <w:sz w:val="32"/>
          <w:szCs w:val="32"/>
          <w:lang w:val="en-US" w:eastAsia="zh-CN"/>
        </w:rPr>
        <w:t>组织</w:t>
      </w:r>
      <w:r>
        <w:rPr>
          <w:rFonts w:hint="default" w:ascii="Times New Roman" w:hAnsi="Times New Roman" w:eastAsia="仿宋" w:cs="Times New Roman"/>
          <w:color w:val="auto"/>
          <w:spacing w:val="0"/>
          <w:sz w:val="32"/>
          <w:szCs w:val="32"/>
        </w:rPr>
        <w:t>召开</w:t>
      </w:r>
      <w:r>
        <w:rPr>
          <w:rFonts w:hint="eastAsia" w:ascii="Times New Roman" w:hAnsi="Times New Roman" w:eastAsia="仿宋" w:cs="Times New Roman"/>
          <w:color w:val="auto"/>
          <w:spacing w:val="0"/>
          <w:sz w:val="32"/>
          <w:szCs w:val="32"/>
          <w:lang w:eastAsia="zh-CN"/>
        </w:rPr>
        <w:t>村（居）民</w:t>
      </w:r>
      <w:r>
        <w:rPr>
          <w:rFonts w:hint="default" w:ascii="Times New Roman" w:hAnsi="Times New Roman" w:eastAsia="仿宋" w:cs="Times New Roman"/>
          <w:color w:val="auto"/>
          <w:spacing w:val="0"/>
          <w:sz w:val="32"/>
          <w:szCs w:val="32"/>
          <w:lang w:eastAsia="zh-CN"/>
        </w:rPr>
        <w:t>代表</w:t>
      </w:r>
      <w:r>
        <w:rPr>
          <w:rFonts w:hint="default" w:ascii="Times New Roman" w:hAnsi="Times New Roman" w:eastAsia="仿宋" w:cs="Times New Roman"/>
          <w:color w:val="auto"/>
          <w:spacing w:val="0"/>
          <w:sz w:val="32"/>
          <w:szCs w:val="32"/>
          <w:lang w:val="en-US" w:eastAsia="zh-CN"/>
        </w:rPr>
        <w:t>会议讨论</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重点</w:t>
      </w:r>
      <w:r>
        <w:rPr>
          <w:rFonts w:hint="eastAsia" w:ascii="Times New Roman" w:hAnsi="Times New Roman" w:eastAsia="仿宋" w:cs="Times New Roman"/>
          <w:color w:val="auto"/>
          <w:spacing w:val="0"/>
          <w:sz w:val="32"/>
          <w:szCs w:val="32"/>
          <w:lang w:val="en-US" w:eastAsia="zh-CN"/>
        </w:rPr>
        <w:t>对</w:t>
      </w:r>
      <w:r>
        <w:rPr>
          <w:rFonts w:hint="default" w:ascii="Times New Roman" w:hAnsi="Times New Roman" w:eastAsia="仿宋" w:cs="Times New Roman"/>
          <w:color w:val="auto"/>
          <w:spacing w:val="0"/>
          <w:sz w:val="32"/>
          <w:szCs w:val="32"/>
          <w:lang w:val="en-US" w:eastAsia="zh-CN"/>
        </w:rPr>
        <w:t>提交</w:t>
      </w:r>
      <w:r>
        <w:rPr>
          <w:rFonts w:hint="default" w:ascii="Times New Roman" w:hAnsi="Times New Roman" w:eastAsia="仿宋" w:cs="Times New Roman"/>
          <w:color w:val="auto"/>
          <w:spacing w:val="0"/>
          <w:sz w:val="32"/>
          <w:szCs w:val="32"/>
        </w:rPr>
        <w:t>材料</w:t>
      </w:r>
      <w:r>
        <w:rPr>
          <w:rFonts w:hint="default" w:ascii="Times New Roman" w:hAnsi="Times New Roman" w:eastAsia="仿宋" w:cs="Times New Roman"/>
          <w:color w:val="auto"/>
          <w:spacing w:val="0"/>
          <w:sz w:val="32"/>
          <w:szCs w:val="32"/>
          <w:lang w:eastAsia="zh-CN"/>
        </w:rPr>
        <w:t>的真实性</w:t>
      </w:r>
      <w:r>
        <w:rPr>
          <w:rFonts w:hint="default" w:ascii="Times New Roman" w:hAnsi="Times New Roman" w:eastAsia="仿宋" w:cs="Times New Roman"/>
          <w:color w:val="auto"/>
          <w:spacing w:val="0"/>
          <w:sz w:val="32"/>
          <w:szCs w:val="32"/>
        </w:rPr>
        <w:t>、拟建房用地</w:t>
      </w:r>
      <w:r>
        <w:rPr>
          <w:rFonts w:hint="default" w:ascii="Times New Roman" w:hAnsi="Times New Roman" w:eastAsia="仿宋" w:cs="Times New Roman"/>
          <w:color w:val="auto"/>
          <w:spacing w:val="0"/>
          <w:sz w:val="32"/>
          <w:szCs w:val="32"/>
          <w:lang w:eastAsia="zh-CN"/>
        </w:rPr>
        <w:t>的合规性、</w:t>
      </w:r>
      <w:r>
        <w:rPr>
          <w:rFonts w:hint="default" w:ascii="Times New Roman" w:hAnsi="Times New Roman" w:eastAsia="仿宋" w:cs="Times New Roman"/>
          <w:color w:val="auto"/>
          <w:spacing w:val="0"/>
          <w:sz w:val="32"/>
          <w:szCs w:val="32"/>
          <w:lang w:val="en-US" w:eastAsia="zh-CN"/>
        </w:rPr>
        <w:t>是否征求用地建房相邻权利人意见</w:t>
      </w:r>
      <w:r>
        <w:rPr>
          <w:rFonts w:hint="default" w:ascii="Times New Roman" w:hAnsi="Times New Roman" w:eastAsia="仿宋" w:cs="Times New Roman"/>
          <w:color w:val="auto"/>
          <w:spacing w:val="0"/>
          <w:sz w:val="32"/>
          <w:szCs w:val="32"/>
        </w:rPr>
        <w:t>等</w:t>
      </w:r>
      <w:r>
        <w:rPr>
          <w:rFonts w:hint="default" w:ascii="Times New Roman" w:hAnsi="Times New Roman" w:eastAsia="仿宋" w:cs="Times New Roman"/>
          <w:color w:val="auto"/>
          <w:spacing w:val="0"/>
          <w:sz w:val="32"/>
          <w:szCs w:val="32"/>
          <w:lang w:eastAsia="zh-CN"/>
        </w:rPr>
        <w:t>相关内容进行</w:t>
      </w:r>
      <w:r>
        <w:rPr>
          <w:rFonts w:hint="default" w:ascii="Times New Roman" w:hAnsi="Times New Roman" w:eastAsia="仿宋" w:cs="Times New Roman"/>
          <w:color w:val="auto"/>
          <w:spacing w:val="0"/>
          <w:sz w:val="32"/>
          <w:szCs w:val="32"/>
        </w:rPr>
        <w:t>讨论</w:t>
      </w:r>
      <w:r>
        <w:rPr>
          <w:rFonts w:hint="default"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lang w:val="en-US" w:eastAsia="zh-CN"/>
        </w:rPr>
        <w:t>审查通过的应</w:t>
      </w:r>
      <w:r>
        <w:rPr>
          <w:rFonts w:hint="default" w:ascii="Times New Roman" w:hAnsi="Times New Roman" w:eastAsia="仿宋" w:cs="Times New Roman"/>
          <w:color w:val="auto"/>
          <w:spacing w:val="0"/>
          <w:sz w:val="32"/>
          <w:szCs w:val="32"/>
        </w:rPr>
        <w:t>将</w:t>
      </w:r>
      <w:r>
        <w:rPr>
          <w:rFonts w:hint="default" w:ascii="Times New Roman" w:hAnsi="Times New Roman" w:eastAsia="仿宋" w:cs="Times New Roman"/>
          <w:color w:val="auto"/>
          <w:spacing w:val="0"/>
          <w:sz w:val="32"/>
          <w:szCs w:val="32"/>
          <w:lang w:val="en-US" w:eastAsia="zh-CN"/>
        </w:rPr>
        <w:t>申请人信息、</w:t>
      </w:r>
      <w:r>
        <w:rPr>
          <w:rFonts w:hint="default" w:ascii="Times New Roman" w:hAnsi="Times New Roman" w:eastAsia="仿宋" w:cs="Times New Roman"/>
          <w:color w:val="auto"/>
          <w:spacing w:val="0"/>
          <w:sz w:val="32"/>
          <w:szCs w:val="32"/>
        </w:rPr>
        <w:t>申请理由、拟用地位置和面积、拟建房层</w:t>
      </w:r>
      <w:r>
        <w:rPr>
          <w:rFonts w:hint="eastAsia" w:ascii="Times New Roman" w:hAnsi="Times New Roman" w:eastAsia="仿宋" w:cs="Times New Roman"/>
          <w:color w:val="auto"/>
          <w:spacing w:val="0"/>
          <w:sz w:val="32"/>
          <w:szCs w:val="32"/>
          <w:lang w:val="en-US" w:eastAsia="zh-CN"/>
        </w:rPr>
        <w:t>数</w:t>
      </w:r>
      <w:r>
        <w:rPr>
          <w:rFonts w:hint="default" w:ascii="Times New Roman" w:hAnsi="Times New Roman" w:eastAsia="仿宋" w:cs="Times New Roman"/>
          <w:color w:val="auto"/>
          <w:spacing w:val="0"/>
          <w:sz w:val="32"/>
          <w:szCs w:val="32"/>
        </w:rPr>
        <w:t>和</w:t>
      </w:r>
      <w:r>
        <w:rPr>
          <w:rFonts w:hint="eastAsia" w:ascii="Times New Roman" w:hAnsi="Times New Roman" w:eastAsia="仿宋" w:cs="Times New Roman"/>
          <w:color w:val="auto"/>
          <w:spacing w:val="0"/>
          <w:sz w:val="32"/>
          <w:szCs w:val="32"/>
          <w:lang w:val="en-US" w:eastAsia="zh-CN"/>
        </w:rPr>
        <w:t>建筑</w:t>
      </w:r>
      <w:r>
        <w:rPr>
          <w:rFonts w:hint="default" w:ascii="Times New Roman" w:hAnsi="Times New Roman" w:eastAsia="仿宋" w:cs="Times New Roman"/>
          <w:color w:val="auto"/>
          <w:spacing w:val="0"/>
          <w:sz w:val="32"/>
          <w:szCs w:val="32"/>
        </w:rPr>
        <w:t>面积等情况在本</w:t>
      </w:r>
      <w:r>
        <w:rPr>
          <w:rFonts w:hint="default" w:ascii="Times New Roman" w:hAnsi="Times New Roman" w:eastAsia="仿宋" w:cs="Times New Roman"/>
          <w:color w:val="auto"/>
          <w:spacing w:val="0"/>
          <w:sz w:val="32"/>
          <w:szCs w:val="32"/>
          <w:lang w:eastAsia="zh-CN"/>
        </w:rPr>
        <w:t>村</w:t>
      </w:r>
      <w:r>
        <w:rPr>
          <w:rFonts w:hint="default" w:ascii="Times New Roman" w:hAnsi="Times New Roman" w:eastAsia="仿宋" w:cs="Times New Roman"/>
          <w:color w:val="auto"/>
          <w:spacing w:val="0"/>
          <w:sz w:val="32"/>
          <w:szCs w:val="32"/>
        </w:rPr>
        <w:t>范围内公示7个工作日。公示无异议或异议不成立的，</w:t>
      </w:r>
      <w:r>
        <w:rPr>
          <w:rFonts w:hint="eastAsia" w:ascii="Times New Roman" w:hAnsi="Times New Roman" w:eastAsia="仿宋" w:cs="Times New Roman"/>
          <w:color w:val="auto"/>
          <w:spacing w:val="0"/>
          <w:sz w:val="32"/>
          <w:szCs w:val="32"/>
          <w:lang w:val="en-US" w:eastAsia="zh-CN"/>
        </w:rPr>
        <w:t>由村级组织</w:t>
      </w:r>
      <w:r>
        <w:rPr>
          <w:rFonts w:hint="default" w:ascii="Times New Roman" w:hAnsi="Times New Roman" w:eastAsia="仿宋" w:cs="Times New Roman"/>
          <w:color w:val="auto"/>
          <w:spacing w:val="0"/>
          <w:sz w:val="32"/>
          <w:szCs w:val="32"/>
        </w:rPr>
        <w:t>签署意见，同时提交农村宅基地和建房</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规划许可</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申请表、农村宅基地使用承诺书、居民自建房质量安全责任承诺书和申请人身份证、户口簿复印件，以及居民自建房设计方案或者从县</w:t>
      </w:r>
      <w:r>
        <w:rPr>
          <w:rFonts w:hint="eastAsia" w:ascii="Times New Roman" w:hAnsi="Times New Roman" w:eastAsia="仿宋" w:cs="Times New Roman"/>
          <w:color w:val="auto"/>
          <w:spacing w:val="0"/>
          <w:sz w:val="32"/>
          <w:szCs w:val="32"/>
          <w:lang w:val="en-US" w:eastAsia="zh-CN"/>
        </w:rPr>
        <w:t>住建</w:t>
      </w:r>
      <w:r>
        <w:rPr>
          <w:rFonts w:hint="default" w:ascii="Times New Roman" w:hAnsi="Times New Roman" w:eastAsia="仿宋" w:cs="Times New Roman"/>
          <w:color w:val="auto"/>
          <w:spacing w:val="0"/>
          <w:sz w:val="32"/>
          <w:szCs w:val="32"/>
        </w:rPr>
        <w:t>部门提供的住宅建筑设计图集中选定的图纸，报送乡镇人民政府审批。未通过审查或申请宅基地权属存在争议、经</w:t>
      </w:r>
      <w:r>
        <w:rPr>
          <w:rFonts w:hint="eastAsia" w:ascii="Times New Roman" w:hAnsi="Times New Roman" w:eastAsia="仿宋" w:cs="Times New Roman"/>
          <w:color w:val="auto"/>
          <w:spacing w:val="0"/>
          <w:sz w:val="32"/>
          <w:szCs w:val="32"/>
          <w:lang w:val="en-US" w:eastAsia="zh-CN"/>
        </w:rPr>
        <w:t>村级组织</w:t>
      </w:r>
      <w:r>
        <w:rPr>
          <w:rFonts w:hint="default" w:ascii="Times New Roman" w:hAnsi="Times New Roman" w:eastAsia="仿宋" w:cs="Times New Roman"/>
          <w:color w:val="auto"/>
          <w:spacing w:val="0"/>
          <w:sz w:val="32"/>
          <w:szCs w:val="32"/>
        </w:rPr>
        <w:t>调查核实不具备申请条件的，</w:t>
      </w:r>
      <w:r>
        <w:rPr>
          <w:rFonts w:hint="eastAsia" w:ascii="Times New Roman" w:hAnsi="Times New Roman" w:eastAsia="仿宋" w:cs="Times New Roman"/>
          <w:color w:val="auto"/>
          <w:spacing w:val="0"/>
          <w:sz w:val="32"/>
          <w:szCs w:val="32"/>
          <w:lang w:val="en-US" w:eastAsia="zh-CN"/>
        </w:rPr>
        <w:t>村级组织</w:t>
      </w:r>
      <w:r>
        <w:rPr>
          <w:rFonts w:hint="default" w:ascii="Times New Roman" w:hAnsi="Times New Roman" w:eastAsia="仿宋" w:cs="Times New Roman"/>
          <w:color w:val="auto"/>
          <w:spacing w:val="0"/>
          <w:sz w:val="32"/>
          <w:szCs w:val="32"/>
        </w:rPr>
        <w:t>应将申请材料在审查完成后5个工作日内退回申请人并告知原因。申请人有异议可在15个工作日内向乡镇人民政府申请核查，乡镇人民政府应当在20个工作日内予以答复。</w:t>
      </w:r>
    </w:p>
    <w:p w14:paraId="65BAADF6">
      <w:pPr>
        <w:keepNext w:val="0"/>
        <w:keepLines w:val="0"/>
        <w:pageBreakBefore w:val="0"/>
        <w:widowControl w:val="0"/>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val="en-US" w:eastAsia="zh-CN"/>
        </w:rPr>
        <w:t>（</w:t>
      </w:r>
      <w:r>
        <w:rPr>
          <w:rFonts w:hint="default" w:ascii="Times New Roman" w:hAnsi="Times New Roman" w:eastAsia="仿宋" w:cs="Times New Roman"/>
          <w:b/>
          <w:bCs/>
          <w:color w:val="auto"/>
          <w:spacing w:val="0"/>
          <w:sz w:val="32"/>
          <w:szCs w:val="32"/>
          <w:lang w:val="en-US" w:eastAsia="zh-CN"/>
        </w:rPr>
        <w:t>2</w:t>
      </w:r>
      <w:r>
        <w:rPr>
          <w:rFonts w:hint="eastAsia" w:ascii="Times New Roman" w:hAnsi="Times New Roman" w:eastAsia="仿宋" w:cs="Times New Roman"/>
          <w:b/>
          <w:bCs/>
          <w:color w:val="auto"/>
          <w:spacing w:val="0"/>
          <w:sz w:val="32"/>
          <w:szCs w:val="32"/>
          <w:lang w:val="en-US" w:eastAsia="zh-CN"/>
        </w:rPr>
        <w:t>）</w:t>
      </w:r>
      <w:r>
        <w:rPr>
          <w:rFonts w:hint="default" w:ascii="Times New Roman" w:hAnsi="Times New Roman" w:eastAsia="仿宋" w:cs="Times New Roman"/>
          <w:b/>
          <w:bCs/>
          <w:color w:val="auto"/>
          <w:spacing w:val="0"/>
          <w:sz w:val="32"/>
          <w:szCs w:val="32"/>
        </w:rPr>
        <w:t>现场核查。</w:t>
      </w:r>
      <w:r>
        <w:rPr>
          <w:rFonts w:hint="default" w:ascii="Times New Roman" w:hAnsi="Times New Roman" w:eastAsia="仿宋" w:cs="Times New Roman"/>
          <w:color w:val="auto"/>
          <w:spacing w:val="0"/>
          <w:sz w:val="32"/>
          <w:szCs w:val="32"/>
        </w:rPr>
        <w:t>乡镇人民政府在受理</w:t>
      </w:r>
      <w:r>
        <w:rPr>
          <w:rFonts w:hint="eastAsia" w:ascii="Times New Roman" w:hAnsi="Times New Roman" w:eastAsia="仿宋" w:cs="Times New Roman"/>
          <w:color w:val="auto"/>
          <w:spacing w:val="0"/>
          <w:sz w:val="32"/>
          <w:szCs w:val="32"/>
          <w:lang w:val="en-US" w:eastAsia="zh-CN"/>
        </w:rPr>
        <w:t>村级组织</w:t>
      </w:r>
      <w:r>
        <w:rPr>
          <w:rFonts w:hint="default" w:ascii="Times New Roman" w:hAnsi="Times New Roman" w:eastAsia="仿宋" w:cs="Times New Roman"/>
          <w:color w:val="auto"/>
          <w:spacing w:val="0"/>
          <w:sz w:val="32"/>
          <w:szCs w:val="32"/>
        </w:rPr>
        <w:t>报送建房申请资料时，当即对建房申请资料进行合法性和规范性审查，不符合要求的一次性告知需补充的资料。乡镇人民政府每月定期组织</w:t>
      </w:r>
      <w:r>
        <w:rPr>
          <w:rFonts w:hint="default" w:ascii="Times New Roman" w:hAnsi="Times New Roman" w:eastAsia="仿宋" w:cs="Times New Roman"/>
          <w:color w:val="auto"/>
          <w:spacing w:val="0"/>
          <w:sz w:val="32"/>
          <w:szCs w:val="32"/>
          <w:lang w:eastAsia="zh-CN"/>
        </w:rPr>
        <w:t>农业农村办</w:t>
      </w:r>
      <w:r>
        <w:rPr>
          <w:rFonts w:hint="default" w:ascii="Times New Roman" w:hAnsi="Times New Roman" w:eastAsia="仿宋" w:cs="Times New Roman"/>
          <w:color w:val="auto"/>
          <w:spacing w:val="0"/>
          <w:sz w:val="32"/>
          <w:szCs w:val="32"/>
        </w:rPr>
        <w:t>、</w:t>
      </w:r>
      <w:r>
        <w:rPr>
          <w:rFonts w:hint="eastAsia" w:ascii="Times New Roman" w:hAnsi="Times New Roman" w:eastAsia="仿宋" w:cs="Times New Roman"/>
          <w:color w:val="auto"/>
          <w:spacing w:val="0"/>
          <w:sz w:val="32"/>
          <w:szCs w:val="32"/>
          <w:lang w:val="en-US" w:eastAsia="zh-CN"/>
        </w:rPr>
        <w:t>自然资源</w:t>
      </w:r>
      <w:r>
        <w:rPr>
          <w:rFonts w:hint="default" w:ascii="Times New Roman" w:hAnsi="Times New Roman" w:eastAsia="仿宋" w:cs="Times New Roman"/>
          <w:color w:val="auto"/>
          <w:spacing w:val="0"/>
          <w:sz w:val="32"/>
          <w:szCs w:val="32"/>
          <w:lang w:eastAsia="zh-CN"/>
        </w:rPr>
        <w:t>所等相关人员</w:t>
      </w:r>
      <w:r>
        <w:rPr>
          <w:rFonts w:hint="default" w:ascii="Times New Roman" w:hAnsi="Times New Roman" w:eastAsia="仿宋" w:cs="Times New Roman"/>
          <w:color w:val="auto"/>
          <w:spacing w:val="0"/>
          <w:sz w:val="32"/>
          <w:szCs w:val="32"/>
        </w:rPr>
        <w:t>，对建房申请进行集中联合审查，逐户开展现场核查。参与现场核查的人员应重点核查</w:t>
      </w:r>
      <w:r>
        <w:rPr>
          <w:rFonts w:hint="default" w:ascii="Times New Roman" w:hAnsi="Times New Roman" w:eastAsia="仿宋" w:cs="Times New Roman"/>
          <w:color w:val="auto"/>
          <w:spacing w:val="0"/>
          <w:sz w:val="32"/>
          <w:szCs w:val="32"/>
          <w:lang w:eastAsia="zh-CN"/>
        </w:rPr>
        <w:t>是否符合</w:t>
      </w:r>
      <w:r>
        <w:rPr>
          <w:rFonts w:hint="eastAsia" w:ascii="Times New Roman" w:hAnsi="Times New Roman" w:eastAsia="仿宋" w:cs="Times New Roman"/>
          <w:color w:val="auto"/>
          <w:spacing w:val="0"/>
          <w:sz w:val="32"/>
          <w:szCs w:val="32"/>
          <w:lang w:eastAsia="zh-CN"/>
        </w:rPr>
        <w:t>《</w:t>
      </w:r>
      <w:r>
        <w:rPr>
          <w:rFonts w:hint="eastAsia" w:ascii="Times New Roman" w:hAnsi="Times New Roman" w:eastAsia="仿宋" w:cs="Times New Roman"/>
          <w:color w:val="auto"/>
          <w:spacing w:val="0"/>
          <w:sz w:val="32"/>
          <w:szCs w:val="32"/>
          <w:lang w:val="en-US" w:eastAsia="zh-CN"/>
        </w:rPr>
        <w:t>湖南省居民自建房安全管理若干规定</w:t>
      </w:r>
      <w:r>
        <w:rPr>
          <w:rFonts w:hint="eastAsia" w:ascii="Times New Roman" w:hAnsi="Times New Roman" w:eastAsia="仿宋" w:cs="Times New Roman"/>
          <w:color w:val="auto"/>
          <w:spacing w:val="0"/>
          <w:sz w:val="32"/>
          <w:szCs w:val="32"/>
          <w:lang w:eastAsia="zh-CN"/>
        </w:rPr>
        <w:t>》</w:t>
      </w:r>
      <w:r>
        <w:rPr>
          <w:rFonts w:hint="eastAsia" w:ascii="Times New Roman" w:hAnsi="Times New Roman" w:eastAsia="仿宋" w:cs="Times New Roman"/>
          <w:color w:val="auto"/>
          <w:spacing w:val="0"/>
          <w:sz w:val="32"/>
          <w:szCs w:val="32"/>
          <w:lang w:val="en-US" w:eastAsia="zh-CN"/>
        </w:rPr>
        <w:t>和《湖南省人民政府办公厅关于〈湖南省居民自建房安全管理若干规定〉实施工作的意见》的有关规定并签署现场核查意见</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确因选址困难需切坡</w:t>
      </w:r>
      <w:r>
        <w:rPr>
          <w:rFonts w:hint="eastAsia" w:ascii="Times New Roman" w:hAnsi="Times New Roman" w:eastAsia="仿宋" w:cs="Times New Roman"/>
          <w:color w:val="auto"/>
          <w:spacing w:val="0"/>
          <w:sz w:val="32"/>
          <w:szCs w:val="32"/>
          <w:lang w:val="en-US" w:eastAsia="zh-CN"/>
        </w:rPr>
        <w:t>建房</w:t>
      </w:r>
      <w:r>
        <w:rPr>
          <w:rFonts w:hint="default" w:ascii="Times New Roman" w:hAnsi="Times New Roman" w:eastAsia="仿宋" w:cs="Times New Roman"/>
          <w:color w:val="auto"/>
          <w:spacing w:val="0"/>
          <w:sz w:val="32"/>
          <w:szCs w:val="32"/>
        </w:rPr>
        <w:t>的，应在乡镇人民政府指导下，按照有关技术规范做好坡体防护，确保建房安全。居民自建房尽量利用原有宅基地、村内空闲地和其他未利用地，禁止占用永久基本农田，涉及农用地转用或者占用林地的，依法办理审批手续。</w:t>
      </w:r>
    </w:p>
    <w:p w14:paraId="5EBFC35E">
      <w:pPr>
        <w:keepNext w:val="0"/>
        <w:keepLines w:val="0"/>
        <w:pageBreakBefore w:val="0"/>
        <w:widowControl w:val="0"/>
        <w:kinsoku/>
        <w:wordWrap/>
        <w:overflowPunct/>
        <w:topLinePunct w:val="0"/>
        <w:autoSpaceDE/>
        <w:autoSpaceDN/>
        <w:bidi w:val="0"/>
        <w:spacing w:line="560" w:lineRule="exact"/>
        <w:ind w:right="55"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lang w:val="en-US" w:eastAsia="zh-CN"/>
        </w:rPr>
        <w:t>3</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联合审批。</w:t>
      </w:r>
      <w:r>
        <w:rPr>
          <w:rFonts w:hint="default" w:ascii="Times New Roman" w:hAnsi="Times New Roman" w:eastAsia="仿宋" w:cs="Times New Roman"/>
          <w:color w:val="auto"/>
          <w:spacing w:val="0"/>
          <w:sz w:val="32"/>
          <w:szCs w:val="32"/>
        </w:rPr>
        <w:t>对资料审查和现场核查符合用地规划审批条件的，乡镇人民政府在5个工作日内办理农村宅基地和建房</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规划许可</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审批表。由乡镇人民政府依法核发农村宅基地批准书、乡村建设规划许可证。</w:t>
      </w:r>
    </w:p>
    <w:p w14:paraId="5060E147">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b/>
          <w:bCs w:val="0"/>
          <w:color w:val="auto"/>
          <w:spacing w:val="0"/>
          <w:sz w:val="32"/>
          <w:szCs w:val="32"/>
        </w:rPr>
      </w:pPr>
      <w:r>
        <w:rPr>
          <w:rFonts w:hint="default" w:ascii="Times New Roman" w:hAnsi="Times New Roman" w:eastAsia="仿宋" w:cs="Times New Roman"/>
          <w:b/>
          <w:bCs w:val="0"/>
          <w:color w:val="auto"/>
          <w:spacing w:val="0"/>
          <w:sz w:val="32"/>
          <w:szCs w:val="32"/>
        </w:rPr>
        <w:t>2.施工许可阶段</w:t>
      </w:r>
    </w:p>
    <w:p w14:paraId="5C7E93CE">
      <w:pPr>
        <w:keepNext w:val="0"/>
        <w:keepLines w:val="0"/>
        <w:pageBreakBefore w:val="0"/>
        <w:widowControl w:val="0"/>
        <w:kinsoku/>
        <w:wordWrap/>
        <w:overflowPunct/>
        <w:topLinePunct w:val="0"/>
        <w:autoSpaceDE/>
        <w:autoSpaceDN/>
        <w:bidi w:val="0"/>
        <w:adjustRightInd w:val="0"/>
        <w:snapToGrid w:val="0"/>
        <w:spacing w:line="560" w:lineRule="exact"/>
        <w:ind w:firstLine="638"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1</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勘察设计。</w:t>
      </w:r>
      <w:r>
        <w:rPr>
          <w:rFonts w:hint="default" w:ascii="Times New Roman" w:hAnsi="Times New Roman" w:eastAsia="仿宋" w:cs="Times New Roman"/>
          <w:b w:val="0"/>
          <w:bCs w:val="0"/>
          <w:color w:val="auto"/>
          <w:spacing w:val="0"/>
          <w:sz w:val="32"/>
          <w:szCs w:val="32"/>
          <w:lang w:val="en-US" w:eastAsia="zh-CN"/>
        </w:rPr>
        <w:t>建房居民应委托具备相应资质的勘察单位进行地勘并出具勘察报告</w:t>
      </w:r>
      <w:r>
        <w:rPr>
          <w:rFonts w:hint="default" w:ascii="Times New Roman" w:hAnsi="Times New Roman" w:eastAsia="仿宋" w:cs="Times New Roman"/>
          <w:color w:val="auto"/>
          <w:spacing w:val="0"/>
          <w:kern w:val="0"/>
          <w:sz w:val="32"/>
          <w:szCs w:val="32"/>
          <w:lang w:eastAsia="zh-CN"/>
        </w:rPr>
        <w:t>，</w:t>
      </w:r>
      <w:r>
        <w:rPr>
          <w:rFonts w:hint="default" w:ascii="Times New Roman" w:hAnsi="Times New Roman" w:eastAsia="仿宋" w:cs="Times New Roman"/>
          <w:color w:val="auto"/>
          <w:spacing w:val="0"/>
          <w:kern w:val="0"/>
          <w:sz w:val="32"/>
          <w:szCs w:val="32"/>
          <w:lang w:val="en-US" w:eastAsia="zh-CN"/>
        </w:rPr>
        <w:t>委托具备相应资质的设计单位对申请资料中提交</w:t>
      </w:r>
      <w:r>
        <w:rPr>
          <w:rFonts w:hint="eastAsia" w:ascii="Times New Roman" w:hAnsi="Times New Roman" w:eastAsia="仿宋" w:cs="Times New Roman"/>
          <w:color w:val="auto"/>
          <w:spacing w:val="0"/>
          <w:kern w:val="0"/>
          <w:sz w:val="32"/>
          <w:szCs w:val="32"/>
          <w:lang w:val="en-US" w:eastAsia="zh-CN"/>
        </w:rPr>
        <w:t>的</w:t>
      </w:r>
      <w:r>
        <w:rPr>
          <w:rFonts w:hint="default" w:ascii="Times New Roman" w:hAnsi="Times New Roman" w:eastAsia="仿宋" w:cs="Times New Roman"/>
          <w:color w:val="auto"/>
          <w:spacing w:val="0"/>
          <w:kern w:val="0"/>
          <w:sz w:val="32"/>
          <w:szCs w:val="32"/>
          <w:lang w:val="en-US" w:eastAsia="zh-CN"/>
        </w:rPr>
        <w:t>居民自建房设计方案进行施工图深化设计。建房居民可</w:t>
      </w:r>
      <w:r>
        <w:rPr>
          <w:rFonts w:hint="eastAsia" w:ascii="Times New Roman" w:hAnsi="Times New Roman" w:eastAsia="仿宋" w:cs="Times New Roman"/>
          <w:color w:val="auto"/>
          <w:spacing w:val="0"/>
          <w:kern w:val="0"/>
          <w:sz w:val="32"/>
          <w:szCs w:val="32"/>
          <w:lang w:val="en-US" w:eastAsia="zh-CN"/>
        </w:rPr>
        <w:t>在</w:t>
      </w:r>
      <w:r>
        <w:rPr>
          <w:rFonts w:hint="default" w:ascii="Times New Roman" w:hAnsi="Times New Roman" w:eastAsia="仿宋" w:cs="Times New Roman"/>
          <w:color w:val="auto"/>
          <w:spacing w:val="0"/>
          <w:kern w:val="0"/>
          <w:sz w:val="32"/>
          <w:szCs w:val="32"/>
          <w:lang w:val="en-US" w:eastAsia="zh-CN"/>
        </w:rPr>
        <w:t>县住建部门提供的住宅建筑设计图集中选用相关施工图设计</w:t>
      </w:r>
      <w:r>
        <w:rPr>
          <w:rFonts w:hint="eastAsia" w:ascii="Times New Roman" w:hAnsi="Times New Roman" w:eastAsia="仿宋" w:cs="Times New Roman"/>
          <w:color w:val="auto"/>
          <w:spacing w:val="0"/>
          <w:kern w:val="0"/>
          <w:sz w:val="32"/>
          <w:szCs w:val="32"/>
          <w:lang w:val="en-US" w:eastAsia="zh-CN"/>
        </w:rPr>
        <w:t>方案</w:t>
      </w:r>
      <w:r>
        <w:rPr>
          <w:rFonts w:hint="default" w:ascii="Times New Roman" w:hAnsi="Times New Roman" w:eastAsia="仿宋" w:cs="Times New Roman"/>
          <w:color w:val="auto"/>
          <w:spacing w:val="0"/>
          <w:kern w:val="0"/>
          <w:sz w:val="32"/>
          <w:szCs w:val="32"/>
          <w:lang w:val="en-US" w:eastAsia="zh-CN"/>
        </w:rPr>
        <w:t>。</w:t>
      </w:r>
    </w:p>
    <w:p w14:paraId="264638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eastAsia" w:ascii="仿宋" w:hAnsi="仿宋" w:eastAsia="仿宋" w:cs="仿宋"/>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2</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施工图审查。</w:t>
      </w:r>
      <w:r>
        <w:rPr>
          <w:rFonts w:hint="eastAsia" w:ascii="仿宋" w:hAnsi="仿宋" w:eastAsia="仿宋" w:cs="仿宋"/>
          <w:color w:val="auto"/>
          <w:spacing w:val="0"/>
          <w:sz w:val="32"/>
          <w:szCs w:val="32"/>
        </w:rPr>
        <w:t>施工图设计文件</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含勘察文件，以下简称施工图</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实行</w:t>
      </w:r>
      <w:r>
        <w:rPr>
          <w:rFonts w:hint="eastAsia" w:ascii="仿宋" w:hAnsi="仿宋" w:eastAsia="仿宋" w:cs="仿宋"/>
          <w:color w:val="auto"/>
          <w:spacing w:val="0"/>
          <w:sz w:val="32"/>
          <w:szCs w:val="32"/>
          <w:lang w:val="en-US" w:eastAsia="zh-CN"/>
        </w:rPr>
        <w:t>施工图</w:t>
      </w:r>
      <w:r>
        <w:rPr>
          <w:rFonts w:hint="eastAsia" w:ascii="仿宋" w:hAnsi="仿宋" w:eastAsia="仿宋" w:cs="仿宋"/>
          <w:color w:val="auto"/>
          <w:spacing w:val="0"/>
          <w:sz w:val="32"/>
          <w:szCs w:val="32"/>
        </w:rPr>
        <w:t>审查</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县</w:t>
      </w:r>
      <w:r>
        <w:rPr>
          <w:rFonts w:hint="eastAsia" w:ascii="仿宋" w:hAnsi="仿宋" w:eastAsia="仿宋" w:cs="仿宋"/>
          <w:color w:val="auto"/>
          <w:spacing w:val="0"/>
          <w:sz w:val="32"/>
          <w:szCs w:val="32"/>
          <w:lang w:eastAsia="zh-CN"/>
        </w:rPr>
        <w:t>住建部门</w:t>
      </w:r>
      <w:r>
        <w:rPr>
          <w:rFonts w:hint="eastAsia" w:ascii="仿宋" w:hAnsi="仿宋" w:eastAsia="仿宋" w:cs="仿宋"/>
          <w:color w:val="auto"/>
          <w:spacing w:val="0"/>
          <w:sz w:val="32"/>
          <w:szCs w:val="32"/>
          <w:lang w:val="en-US" w:eastAsia="zh-CN"/>
        </w:rPr>
        <w:t>将建房居民全套施工图</w:t>
      </w:r>
      <w:r>
        <w:rPr>
          <w:rFonts w:hint="eastAsia" w:ascii="仿宋" w:hAnsi="仿宋" w:eastAsia="仿宋" w:cs="仿宋"/>
          <w:color w:val="auto"/>
          <w:spacing w:val="0"/>
          <w:sz w:val="32"/>
          <w:szCs w:val="32"/>
        </w:rPr>
        <w:t>委托施工图审查机构进行技术审查，</w:t>
      </w:r>
      <w:r>
        <w:rPr>
          <w:rFonts w:hint="eastAsia" w:ascii="仿宋" w:hAnsi="仿宋" w:eastAsia="仿宋" w:cs="仿宋"/>
          <w:color w:val="auto"/>
          <w:spacing w:val="0"/>
          <w:sz w:val="32"/>
          <w:szCs w:val="32"/>
          <w:lang w:val="en-US" w:eastAsia="zh-CN"/>
        </w:rPr>
        <w:t>审查要求参照省级规定执行</w:t>
      </w:r>
      <w:r>
        <w:rPr>
          <w:rFonts w:hint="eastAsia" w:ascii="仿宋" w:hAnsi="仿宋" w:eastAsia="仿宋" w:cs="仿宋"/>
          <w:color w:val="auto"/>
          <w:spacing w:val="0"/>
          <w:sz w:val="32"/>
          <w:szCs w:val="32"/>
        </w:rPr>
        <w:t>，技术审查合格后</w:t>
      </w:r>
      <w:r>
        <w:rPr>
          <w:rFonts w:hint="eastAsia" w:ascii="仿宋" w:hAnsi="仿宋" w:eastAsia="仿宋" w:cs="仿宋"/>
          <w:color w:val="auto"/>
          <w:spacing w:val="0"/>
          <w:sz w:val="32"/>
          <w:szCs w:val="32"/>
          <w:lang w:val="en-US" w:eastAsia="zh-CN"/>
        </w:rPr>
        <w:t>县</w:t>
      </w:r>
      <w:r>
        <w:rPr>
          <w:rFonts w:hint="eastAsia" w:ascii="仿宋" w:hAnsi="仿宋" w:eastAsia="仿宋" w:cs="仿宋"/>
          <w:color w:val="auto"/>
          <w:spacing w:val="0"/>
          <w:sz w:val="32"/>
          <w:szCs w:val="32"/>
          <w:lang w:eastAsia="zh-CN"/>
        </w:rPr>
        <w:t>住建部门</w:t>
      </w:r>
      <w:r>
        <w:rPr>
          <w:rFonts w:hint="eastAsia" w:ascii="仿宋" w:hAnsi="仿宋" w:eastAsia="仿宋" w:cs="仿宋"/>
          <w:color w:val="auto"/>
          <w:spacing w:val="0"/>
          <w:sz w:val="32"/>
          <w:szCs w:val="32"/>
        </w:rPr>
        <w:t>予以备案。</w:t>
      </w:r>
    </w:p>
    <w:p w14:paraId="3038C6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lang w:val="en-US" w:eastAsia="zh-CN"/>
        </w:rPr>
        <w:t>3</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lang w:val="en-US" w:eastAsia="zh-CN"/>
        </w:rPr>
        <w:t>施工合同签订。</w:t>
      </w:r>
      <w:r>
        <w:rPr>
          <w:rFonts w:hint="default" w:ascii="Times New Roman" w:hAnsi="Times New Roman" w:eastAsia="仿宋" w:cs="Times New Roman"/>
          <w:color w:val="auto"/>
          <w:spacing w:val="0"/>
          <w:sz w:val="32"/>
          <w:szCs w:val="32"/>
          <w:lang w:val="en-US" w:eastAsia="zh-CN"/>
        </w:rPr>
        <w:t>建房居民应委托具备相应资质的建筑施工企业施工，并签订施工协议。</w:t>
      </w:r>
    </w:p>
    <w:p w14:paraId="0D755F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lang w:val="en-US" w:eastAsia="zh-CN"/>
        </w:rPr>
        <w:t>4</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工程监理</w:t>
      </w:r>
      <w:r>
        <w:rPr>
          <w:rFonts w:hint="default" w:ascii="Times New Roman" w:hAnsi="Times New Roman" w:eastAsia="仿宋" w:cs="Times New Roman"/>
          <w:color w:val="auto"/>
          <w:spacing w:val="0"/>
          <w:sz w:val="32"/>
          <w:szCs w:val="32"/>
        </w:rPr>
        <w:t>。建房居民自愿选择是否进行工程监理。</w:t>
      </w:r>
    </w:p>
    <w:p w14:paraId="69518A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lang w:val="en-US" w:eastAsia="zh-CN"/>
        </w:rPr>
        <w:t>5</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建设工程质量安全监督手续办理和建筑工程施工许可证核发。</w:t>
      </w:r>
      <w:r>
        <w:rPr>
          <w:rFonts w:hint="default" w:ascii="Times New Roman" w:hAnsi="Times New Roman" w:eastAsia="仿宋" w:cs="Times New Roman"/>
          <w:color w:val="auto"/>
          <w:spacing w:val="0"/>
          <w:sz w:val="32"/>
          <w:szCs w:val="32"/>
          <w:lang w:eastAsia="zh-CN"/>
        </w:rPr>
        <w:t>县住建部门</w:t>
      </w:r>
      <w:r>
        <w:rPr>
          <w:rFonts w:hint="default" w:ascii="Times New Roman" w:hAnsi="Times New Roman" w:eastAsia="仿宋" w:cs="Times New Roman"/>
          <w:color w:val="auto"/>
          <w:spacing w:val="0"/>
          <w:sz w:val="32"/>
          <w:szCs w:val="32"/>
        </w:rPr>
        <w:t>在资料齐全后于5个工作日内并联办理建设工程质量安全监督手续并核发建筑工程施工许可证</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新建、改</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扩</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建、重建的居民自建房均需办理</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w:t>
      </w:r>
    </w:p>
    <w:p w14:paraId="45E3F2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6</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施工过程监督。</w:t>
      </w:r>
      <w:r>
        <w:rPr>
          <w:rFonts w:hint="default" w:ascii="Times New Roman" w:hAnsi="Times New Roman" w:eastAsia="仿宋" w:cs="Times New Roman"/>
          <w:color w:val="auto"/>
          <w:spacing w:val="0"/>
          <w:sz w:val="32"/>
          <w:szCs w:val="32"/>
          <w:lang w:eastAsia="zh-CN"/>
        </w:rPr>
        <w:t>县住建部门</w:t>
      </w:r>
      <w:r>
        <w:rPr>
          <w:rFonts w:hint="default" w:ascii="Times New Roman" w:hAnsi="Times New Roman" w:eastAsia="仿宋" w:cs="Times New Roman"/>
          <w:color w:val="auto"/>
          <w:spacing w:val="0"/>
          <w:sz w:val="32"/>
          <w:szCs w:val="32"/>
        </w:rPr>
        <w:t>加强居民自建房施工过程监管</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乡镇人民政府委派相关专业技术人员参与自建房全过程的建设管理工作，重点负责网格化巡查、日常监管，并及时制止违法建设和其他危害房屋安全行为等。</w:t>
      </w:r>
    </w:p>
    <w:p w14:paraId="01161A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b/>
          <w:bCs/>
          <w:color w:val="auto"/>
          <w:spacing w:val="0"/>
          <w:sz w:val="32"/>
          <w:szCs w:val="32"/>
        </w:rPr>
      </w:pPr>
      <w:r>
        <w:rPr>
          <w:rFonts w:hint="default" w:ascii="Times New Roman" w:hAnsi="Times New Roman" w:eastAsia="仿宋" w:cs="Times New Roman"/>
          <w:b/>
          <w:bCs/>
          <w:color w:val="auto"/>
          <w:spacing w:val="0"/>
          <w:sz w:val="32"/>
          <w:szCs w:val="32"/>
        </w:rPr>
        <w:t>3.竣工验收阶段</w:t>
      </w:r>
    </w:p>
    <w:p w14:paraId="78C2BB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1</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联合验收和竣工验收。</w:t>
      </w:r>
      <w:r>
        <w:rPr>
          <w:rFonts w:hint="default" w:ascii="Times New Roman" w:hAnsi="Times New Roman" w:eastAsia="仿宋" w:cs="Times New Roman"/>
          <w:color w:val="auto"/>
          <w:spacing w:val="0"/>
          <w:sz w:val="32"/>
          <w:szCs w:val="32"/>
        </w:rPr>
        <w:t>建房居民应将竣工验收时间经由</w:t>
      </w:r>
      <w:r>
        <w:rPr>
          <w:rFonts w:hint="eastAsia" w:ascii="Times New Roman" w:hAnsi="Times New Roman" w:eastAsia="仿宋" w:cs="Times New Roman"/>
          <w:color w:val="auto"/>
          <w:spacing w:val="0"/>
          <w:sz w:val="32"/>
          <w:szCs w:val="32"/>
          <w:lang w:val="en-US" w:eastAsia="zh-CN"/>
        </w:rPr>
        <w:t>村级组织、</w:t>
      </w:r>
      <w:r>
        <w:rPr>
          <w:rFonts w:hint="default" w:ascii="Times New Roman" w:hAnsi="Times New Roman" w:eastAsia="仿宋" w:cs="Times New Roman"/>
          <w:color w:val="auto"/>
          <w:spacing w:val="0"/>
          <w:sz w:val="32"/>
          <w:szCs w:val="32"/>
        </w:rPr>
        <w:t>乡镇人民政府告知县住建部门，提出联合验收与竣工验收申请。县住建部门在收到申请之日起5个工作日内，组织</w:t>
      </w:r>
      <w:r>
        <w:rPr>
          <w:rFonts w:hint="eastAsia" w:ascii="Times New Roman" w:hAnsi="Times New Roman" w:eastAsia="仿宋" w:cs="Times New Roman"/>
          <w:color w:val="auto"/>
          <w:spacing w:val="0"/>
          <w:sz w:val="32"/>
          <w:szCs w:val="32"/>
          <w:lang w:val="en-US" w:eastAsia="zh-CN"/>
        </w:rPr>
        <w:t>乡镇属地自然资源所</w:t>
      </w:r>
      <w:r>
        <w:rPr>
          <w:rFonts w:hint="default" w:ascii="Times New Roman" w:hAnsi="Times New Roman" w:eastAsia="仿宋" w:cs="Times New Roman"/>
          <w:color w:val="auto"/>
          <w:spacing w:val="0"/>
          <w:sz w:val="32"/>
          <w:szCs w:val="32"/>
        </w:rPr>
        <w:t>、乡镇人民政府、</w:t>
      </w:r>
      <w:r>
        <w:rPr>
          <w:rFonts w:hint="eastAsia" w:ascii="Times New Roman" w:hAnsi="Times New Roman" w:eastAsia="仿宋" w:cs="Times New Roman"/>
          <w:color w:val="auto"/>
          <w:spacing w:val="0"/>
          <w:sz w:val="32"/>
          <w:szCs w:val="32"/>
          <w:lang w:val="en-US" w:eastAsia="zh-CN"/>
        </w:rPr>
        <w:t>村级组织</w:t>
      </w:r>
      <w:r>
        <w:rPr>
          <w:rFonts w:hint="default" w:ascii="Times New Roman" w:hAnsi="Times New Roman" w:eastAsia="仿宋" w:cs="Times New Roman"/>
          <w:color w:val="auto"/>
          <w:spacing w:val="0"/>
          <w:sz w:val="32"/>
          <w:szCs w:val="32"/>
        </w:rPr>
        <w:t>进行联合验收。建房居民可同步组织勘察单位、设计单位、施工单位、监理单位进行竣工验收。</w:t>
      </w:r>
      <w:r>
        <w:rPr>
          <w:rFonts w:hint="default" w:ascii="Times New Roman" w:hAnsi="Times New Roman" w:eastAsia="仿宋" w:cs="Times New Roman"/>
          <w:color w:val="auto"/>
          <w:spacing w:val="0"/>
          <w:sz w:val="32"/>
          <w:szCs w:val="32"/>
          <w:lang w:val="en-US" w:eastAsia="zh-CN"/>
        </w:rPr>
        <w:t>县建设工程质量安全监督站</w:t>
      </w:r>
      <w:r>
        <w:rPr>
          <w:rFonts w:hint="default" w:ascii="Times New Roman" w:hAnsi="Times New Roman" w:eastAsia="仿宋" w:cs="Times New Roman"/>
          <w:color w:val="auto"/>
          <w:spacing w:val="0"/>
          <w:sz w:val="32"/>
          <w:szCs w:val="32"/>
        </w:rPr>
        <w:t>对工程竣工验收的组织形式、验收程序、执行验收标准等情况进行现场监督，发现有违反建设工程质量管理规定行为的，责令改正，并将对工程竣工验收的监督情况作为工程质量监督报告的重要内容。</w:t>
      </w:r>
    </w:p>
    <w:p w14:paraId="72E68C66">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2</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竣工验收备案。</w:t>
      </w:r>
      <w:r>
        <w:rPr>
          <w:rFonts w:hint="default" w:ascii="Times New Roman" w:hAnsi="Times New Roman" w:eastAsia="仿宋" w:cs="Times New Roman"/>
          <w:color w:val="auto"/>
          <w:spacing w:val="0"/>
          <w:sz w:val="32"/>
          <w:szCs w:val="32"/>
          <w:lang w:val="en-US" w:eastAsia="zh-CN"/>
        </w:rPr>
        <w:t>县建设工程质量安全监督站</w:t>
      </w:r>
      <w:r>
        <w:rPr>
          <w:rFonts w:hint="default" w:ascii="Times New Roman" w:hAnsi="Times New Roman" w:eastAsia="仿宋" w:cs="Times New Roman"/>
          <w:color w:val="auto"/>
          <w:spacing w:val="0"/>
          <w:sz w:val="32"/>
          <w:szCs w:val="32"/>
        </w:rPr>
        <w:t>在工程竣工验收合格之日起5日内向备案机关提交工程质量监督报告。建房居民在工程竣工验收合格之日起15日内，向县住建部门申请办理工程竣工验收备案手续。对符合要求的项目，备案机关按规定在2个工作日内完成备案手续。</w:t>
      </w:r>
    </w:p>
    <w:p w14:paraId="51AA0174">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3</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资料归档。</w:t>
      </w:r>
      <w:r>
        <w:rPr>
          <w:rFonts w:hint="default" w:ascii="Times New Roman" w:hAnsi="Times New Roman" w:eastAsia="仿宋" w:cs="Times New Roman"/>
          <w:color w:val="auto"/>
          <w:spacing w:val="0"/>
          <w:sz w:val="32"/>
          <w:szCs w:val="32"/>
        </w:rPr>
        <w:t>居民自建房工程验收合格后，建房居民应当将建房资料在15日内报</w:t>
      </w:r>
      <w:r>
        <w:rPr>
          <w:rFonts w:hint="eastAsia" w:ascii="Times New Roman" w:hAnsi="Times New Roman" w:eastAsia="仿宋" w:cs="Times New Roman"/>
          <w:color w:val="auto"/>
          <w:spacing w:val="0"/>
          <w:sz w:val="32"/>
          <w:szCs w:val="32"/>
          <w:lang w:val="en-US" w:eastAsia="zh-CN"/>
        </w:rPr>
        <w:t>村级组织</w:t>
      </w:r>
      <w:r>
        <w:rPr>
          <w:rFonts w:hint="default" w:ascii="Times New Roman" w:hAnsi="Times New Roman" w:eastAsia="仿宋" w:cs="Times New Roman"/>
          <w:color w:val="auto"/>
          <w:spacing w:val="0"/>
          <w:sz w:val="32"/>
          <w:szCs w:val="32"/>
        </w:rPr>
        <w:t>，由</w:t>
      </w:r>
      <w:r>
        <w:rPr>
          <w:rFonts w:hint="eastAsia" w:ascii="Times New Roman" w:hAnsi="Times New Roman" w:eastAsia="仿宋" w:cs="Times New Roman"/>
          <w:color w:val="auto"/>
          <w:spacing w:val="0"/>
          <w:sz w:val="32"/>
          <w:szCs w:val="32"/>
          <w:lang w:val="en-US" w:eastAsia="zh-CN"/>
        </w:rPr>
        <w:t>村级组织</w:t>
      </w:r>
      <w:r>
        <w:rPr>
          <w:rFonts w:hint="default" w:ascii="Times New Roman" w:hAnsi="Times New Roman" w:eastAsia="仿宋" w:cs="Times New Roman"/>
          <w:color w:val="auto"/>
          <w:spacing w:val="0"/>
          <w:sz w:val="32"/>
          <w:szCs w:val="32"/>
        </w:rPr>
        <w:t>统一报送乡镇人民政府存档。乡镇人民政府在收到村级组织提交的建房资料后，应当在7个工作日内填写好限额以上居民自建房工程竣工验收资料归档表</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建立限额以上居民自建房工程档案，同步抄送至县城建档案馆。改</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扩</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建、原址重建的居民自建房档案应纳入原档案一并管理，无原档案的应建立新档案。居民自建房竣工时，应在自建房醒目位置设立永久性质量责任标牌，其内容包括工程名称、竣工时间、建房居民和勘察、设计、施工、监理等责任单位及其相关责任人员等。</w:t>
      </w:r>
    </w:p>
    <w:p w14:paraId="35BB065B">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b/>
          <w:bCs/>
          <w:color w:val="auto"/>
          <w:spacing w:val="0"/>
          <w:sz w:val="32"/>
          <w:szCs w:val="32"/>
        </w:rPr>
      </w:pPr>
      <w:r>
        <w:rPr>
          <w:rFonts w:hint="default" w:ascii="Times New Roman" w:hAnsi="Times New Roman" w:eastAsia="仿宋" w:cs="Times New Roman"/>
          <w:b/>
          <w:bCs/>
          <w:color w:val="auto"/>
          <w:spacing w:val="0"/>
          <w:sz w:val="32"/>
          <w:szCs w:val="32"/>
        </w:rPr>
        <w:t>4.不动产登记阶段</w:t>
      </w:r>
    </w:p>
    <w:p w14:paraId="281632CB">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不动产登记机构</w:t>
      </w:r>
      <w:r>
        <w:rPr>
          <w:rFonts w:hint="eastAsia" w:ascii="Times New Roman" w:hAnsi="Times New Roman" w:eastAsia="仿宋" w:cs="Times New Roman"/>
          <w:color w:val="auto"/>
          <w:spacing w:val="0"/>
          <w:sz w:val="32"/>
          <w:szCs w:val="32"/>
          <w:lang w:val="en-US" w:eastAsia="zh-CN"/>
        </w:rPr>
        <w:t>收到办理申请后，</w:t>
      </w:r>
      <w:r>
        <w:rPr>
          <w:rFonts w:hint="default" w:ascii="Times New Roman" w:hAnsi="Times New Roman" w:eastAsia="仿宋" w:cs="Times New Roman"/>
          <w:color w:val="auto"/>
          <w:spacing w:val="0"/>
          <w:sz w:val="32"/>
          <w:szCs w:val="32"/>
        </w:rPr>
        <w:t>对符合登记要求、资料完备的居民自建房，应于5个工作日内办理不动产登记。未通过联合验收和竣工验收的居民自建房，不得入住和办理不动产登记。</w:t>
      </w:r>
    </w:p>
    <w:p w14:paraId="2A08842D">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eastAsia" w:ascii="仿宋" w:hAnsi="仿宋" w:eastAsia="仿宋" w:cs="仿宋"/>
          <w:color w:val="auto"/>
          <w:spacing w:val="0"/>
          <w:sz w:val="32"/>
          <w:szCs w:val="32"/>
        </w:rPr>
      </w:pPr>
      <w:r>
        <w:rPr>
          <w:rFonts w:hint="eastAsia" w:ascii="楷体" w:hAnsi="楷体" w:eastAsia="楷体" w:cs="楷体"/>
          <w:b/>
          <w:bCs/>
          <w:color w:val="auto"/>
          <w:spacing w:val="0"/>
          <w:sz w:val="32"/>
          <w:szCs w:val="32"/>
          <w:lang w:eastAsia="zh-CN"/>
        </w:rPr>
        <w:t>（二）</w:t>
      </w:r>
      <w:r>
        <w:rPr>
          <w:rFonts w:hint="eastAsia" w:ascii="楷体" w:hAnsi="楷体" w:eastAsia="楷体" w:cs="楷体"/>
          <w:b/>
          <w:bCs/>
          <w:color w:val="auto"/>
          <w:spacing w:val="0"/>
          <w:sz w:val="32"/>
          <w:szCs w:val="32"/>
        </w:rPr>
        <w:t>国有建设用地居民自建房</w:t>
      </w:r>
      <w:r>
        <w:rPr>
          <w:rFonts w:hint="eastAsia" w:ascii="楷体" w:hAnsi="楷体" w:eastAsia="楷体" w:cs="楷体"/>
          <w:b/>
          <w:bCs/>
          <w:color w:val="auto"/>
          <w:spacing w:val="0"/>
          <w:sz w:val="32"/>
          <w:szCs w:val="32"/>
          <w:lang w:eastAsia="zh-CN"/>
        </w:rPr>
        <w:t>审批管理。</w:t>
      </w:r>
      <w:r>
        <w:rPr>
          <w:rFonts w:hint="eastAsia" w:ascii="仿宋" w:hAnsi="仿宋" w:eastAsia="仿宋" w:cs="仿宋"/>
          <w:color w:val="auto"/>
          <w:spacing w:val="0"/>
          <w:sz w:val="32"/>
          <w:szCs w:val="32"/>
          <w:u w:val="none"/>
        </w:rPr>
        <w:t>国有建设用地居民自建房</w:t>
      </w:r>
      <w:r>
        <w:rPr>
          <w:rFonts w:hint="eastAsia" w:ascii="仿宋" w:hAnsi="仿宋" w:eastAsia="仿宋" w:cs="仿宋"/>
          <w:color w:val="auto"/>
          <w:spacing w:val="0"/>
          <w:sz w:val="32"/>
          <w:szCs w:val="32"/>
          <w:u w:val="none"/>
          <w:lang w:val="en-US" w:eastAsia="zh-CN"/>
        </w:rPr>
        <w:t>由</w:t>
      </w:r>
      <w:r>
        <w:rPr>
          <w:rFonts w:hint="eastAsia" w:ascii="仿宋" w:hAnsi="仿宋" w:eastAsia="仿宋" w:cs="仿宋"/>
          <w:color w:val="auto"/>
          <w:spacing w:val="0"/>
          <w:sz w:val="32"/>
          <w:szCs w:val="32"/>
          <w:u w:val="none"/>
        </w:rPr>
        <w:t>建设单位</w:t>
      </w:r>
      <w:r>
        <w:rPr>
          <w:rFonts w:hint="eastAsia" w:ascii="仿宋" w:hAnsi="仿宋" w:eastAsia="仿宋" w:cs="仿宋"/>
          <w:color w:val="auto"/>
          <w:spacing w:val="0"/>
          <w:sz w:val="32"/>
          <w:szCs w:val="32"/>
          <w:u w:val="none"/>
          <w:lang w:val="en-US" w:eastAsia="zh-CN"/>
        </w:rPr>
        <w:t>按照“一件事一次办”的要求，向审批窗口提交申报材料，</w:t>
      </w:r>
      <w:r>
        <w:rPr>
          <w:rFonts w:hint="eastAsia" w:ascii="仿宋" w:hAnsi="仿宋" w:eastAsia="仿宋" w:cs="仿宋"/>
          <w:color w:val="auto"/>
          <w:spacing w:val="0"/>
          <w:sz w:val="32"/>
          <w:szCs w:val="32"/>
          <w:u w:val="none"/>
        </w:rPr>
        <w:t>各相关审批部门或综合服务窗口收到事项申请与申报材料后，对不属于本部门或窗口</w:t>
      </w:r>
      <w:r>
        <w:rPr>
          <w:rFonts w:hint="eastAsia" w:ascii="仿宋" w:hAnsi="仿宋" w:eastAsia="仿宋" w:cs="仿宋"/>
          <w:color w:val="auto"/>
          <w:spacing w:val="0"/>
          <w:sz w:val="32"/>
          <w:szCs w:val="32"/>
        </w:rPr>
        <w:t>办理的事项，应于1个工作日内退回该事项申请，并告知申请单位不予受理具体理由和该事项办理部门</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1个工作日后未予退回的，视为受理</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对符合法律法规和受理条件的，各相关审批部门应于规定时限内办结。</w:t>
      </w:r>
    </w:p>
    <w:p w14:paraId="2F05F9E4">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b/>
          <w:bCs/>
          <w:color w:val="auto"/>
          <w:spacing w:val="0"/>
          <w:sz w:val="32"/>
          <w:szCs w:val="32"/>
        </w:rPr>
      </w:pPr>
      <w:r>
        <w:rPr>
          <w:rFonts w:hint="default" w:ascii="Times New Roman" w:hAnsi="Times New Roman" w:eastAsia="仿宋" w:cs="Times New Roman"/>
          <w:b/>
          <w:bCs/>
          <w:color w:val="auto"/>
          <w:spacing w:val="0"/>
          <w:sz w:val="32"/>
          <w:szCs w:val="32"/>
        </w:rPr>
        <w:t>1.用地规划许可阶段</w:t>
      </w:r>
    </w:p>
    <w:p w14:paraId="4E15C828">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1</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用地许可。</w:t>
      </w:r>
      <w:r>
        <w:rPr>
          <w:rFonts w:hint="default" w:ascii="Times New Roman" w:hAnsi="Times New Roman" w:eastAsia="仿宋" w:cs="Times New Roman"/>
          <w:color w:val="auto"/>
          <w:spacing w:val="0"/>
          <w:sz w:val="32"/>
          <w:szCs w:val="32"/>
        </w:rPr>
        <w:t>建房居民在签订国有建设用地使用权出</w:t>
      </w:r>
      <w:r>
        <w:rPr>
          <w:rFonts w:hint="default" w:ascii="Times New Roman" w:hAnsi="Times New Roman" w:eastAsia="仿宋" w:cs="Times New Roman"/>
          <w:color w:val="auto"/>
          <w:spacing w:val="0"/>
          <w:sz w:val="32"/>
          <w:szCs w:val="32"/>
          <w:lang w:eastAsia="zh-CN"/>
        </w:rPr>
        <w:t>让合同后</w:t>
      </w:r>
      <w:r>
        <w:rPr>
          <w:rFonts w:hint="default" w:ascii="Times New Roman" w:hAnsi="Times New Roman" w:eastAsia="仿宋" w:cs="Times New Roman"/>
          <w:color w:val="auto"/>
          <w:spacing w:val="0"/>
          <w:sz w:val="32"/>
          <w:szCs w:val="32"/>
          <w:lang w:val="en-US" w:eastAsia="zh-CN"/>
        </w:rPr>
        <w:t>提交</w:t>
      </w:r>
      <w:r>
        <w:rPr>
          <w:rFonts w:hint="default" w:ascii="Times New Roman" w:hAnsi="Times New Roman" w:eastAsia="仿宋" w:cs="Times New Roman"/>
          <w:color w:val="auto"/>
          <w:spacing w:val="0"/>
          <w:sz w:val="32"/>
          <w:szCs w:val="32"/>
          <w:lang w:eastAsia="zh-CN"/>
        </w:rPr>
        <w:t>国有土地出让合同、成交确认书、宗地图，向县自然资源</w:t>
      </w:r>
      <w:r>
        <w:rPr>
          <w:rFonts w:hint="default" w:ascii="Times New Roman" w:hAnsi="Times New Roman" w:eastAsia="仿宋" w:cs="Times New Roman"/>
          <w:color w:val="auto"/>
          <w:spacing w:val="0"/>
          <w:sz w:val="32"/>
          <w:szCs w:val="32"/>
        </w:rPr>
        <w:t>部门提交用地审批，申请核发建设用地规划许可</w:t>
      </w:r>
      <w:r>
        <w:rPr>
          <w:rFonts w:hint="default" w:ascii="Times New Roman" w:hAnsi="Times New Roman" w:eastAsia="仿宋" w:cs="Times New Roman"/>
          <w:color w:val="auto"/>
          <w:spacing w:val="0"/>
          <w:sz w:val="32"/>
          <w:szCs w:val="32"/>
          <w:lang w:eastAsia="zh-CN"/>
        </w:rPr>
        <w:t>证。</w:t>
      </w:r>
      <w:r>
        <w:rPr>
          <w:rFonts w:hint="default" w:ascii="Times New Roman" w:hAnsi="Times New Roman" w:eastAsia="仿宋" w:cs="Times New Roman"/>
          <w:color w:val="auto"/>
          <w:spacing w:val="0"/>
          <w:sz w:val="32"/>
          <w:szCs w:val="32"/>
        </w:rPr>
        <w:t>县自然资源部门严格核查有关材料和条件，对申报材料和条件符合要求的，于1个工作日核发建设用地规划许可证。改</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扩</w:t>
      </w:r>
      <w:r>
        <w:rPr>
          <w:rFonts w:hint="eastAsia" w:ascii="Times New Roman" w:hAnsi="Times New Roman" w:eastAsia="仿宋" w:cs="Times New Roman"/>
          <w:color w:val="auto"/>
          <w:spacing w:val="0"/>
          <w:sz w:val="32"/>
          <w:szCs w:val="32"/>
          <w:lang w:eastAsia="zh-CN"/>
        </w:rPr>
        <w:t>）</w:t>
      </w:r>
      <w:r>
        <w:rPr>
          <w:rFonts w:hint="default" w:ascii="Times New Roman" w:hAnsi="Times New Roman" w:eastAsia="仿宋" w:cs="Times New Roman"/>
          <w:color w:val="auto"/>
          <w:spacing w:val="0"/>
          <w:sz w:val="32"/>
          <w:szCs w:val="32"/>
        </w:rPr>
        <w:t>建、重建居民自建房，如依法依规无需办理建设用地规划许可证的，无需该环节。</w:t>
      </w:r>
    </w:p>
    <w:p w14:paraId="2DD26A5B">
      <w:pPr>
        <w:keepNext w:val="0"/>
        <w:keepLines w:val="0"/>
        <w:pageBreakBefore w:val="0"/>
        <w:widowControl w:val="0"/>
        <w:kinsoku/>
        <w:wordWrap/>
        <w:overflowPunct/>
        <w:topLinePunct w:val="0"/>
        <w:autoSpaceDE/>
        <w:autoSpaceDN/>
        <w:bidi w:val="0"/>
        <w:spacing w:line="560" w:lineRule="exact"/>
        <w:ind w:right="8" w:firstLine="638" w:firstLineChars="200"/>
        <w:jc w:val="both"/>
        <w:textAlignment w:val="auto"/>
        <w:rPr>
          <w:rFonts w:hint="default" w:ascii="Times New Roman" w:hAnsi="Times New Roman" w:eastAsia="仿宋" w:cs="Times New Roman"/>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2</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工程规划许可。</w:t>
      </w:r>
      <w:r>
        <w:rPr>
          <w:rFonts w:hint="default" w:ascii="Times New Roman" w:hAnsi="Times New Roman" w:eastAsia="仿宋" w:cs="Times New Roman"/>
          <w:color w:val="auto"/>
          <w:spacing w:val="0"/>
          <w:sz w:val="32"/>
          <w:szCs w:val="32"/>
        </w:rPr>
        <w:t>县自然资源部门在申报材料齐全后，于10个工作日内牵头组织相关部门联合审查，严格遵守</w:t>
      </w:r>
      <w:r>
        <w:rPr>
          <w:rFonts w:hint="eastAsia" w:ascii="Times New Roman" w:hAnsi="Times New Roman" w:eastAsia="仿宋" w:cs="Times New Roman"/>
          <w:color w:val="auto"/>
          <w:spacing w:val="0"/>
          <w:sz w:val="32"/>
          <w:szCs w:val="32"/>
          <w:lang w:val="en-US" w:eastAsia="zh-CN"/>
        </w:rPr>
        <w:t>国土空间规划、控制性详细规划</w:t>
      </w:r>
      <w:r>
        <w:rPr>
          <w:rFonts w:hint="default" w:ascii="Times New Roman" w:hAnsi="Times New Roman" w:eastAsia="仿宋" w:cs="Times New Roman"/>
          <w:color w:val="auto"/>
          <w:spacing w:val="0"/>
          <w:sz w:val="32"/>
          <w:szCs w:val="32"/>
        </w:rPr>
        <w:t>规定。审查合格的，核发建设工程规划许可证</w:t>
      </w:r>
      <w:r>
        <w:rPr>
          <w:rFonts w:hint="eastAsia" w:ascii="Times New Roman" w:hAnsi="Times New Roman" w:eastAsia="仿宋" w:cs="Times New Roman"/>
          <w:color w:val="auto"/>
          <w:spacing w:val="0"/>
          <w:sz w:val="32"/>
          <w:szCs w:val="32"/>
          <w:lang w:val="en-US" w:eastAsia="zh-CN"/>
        </w:rPr>
        <w:t>复印件（竣工验收合格后核发原件）</w:t>
      </w:r>
      <w:r>
        <w:rPr>
          <w:rFonts w:hint="default" w:ascii="Times New Roman" w:hAnsi="Times New Roman" w:eastAsia="仿宋" w:cs="Times New Roman"/>
          <w:color w:val="auto"/>
          <w:spacing w:val="0"/>
          <w:sz w:val="32"/>
          <w:szCs w:val="32"/>
        </w:rPr>
        <w:t>。</w:t>
      </w:r>
    </w:p>
    <w:p w14:paraId="29C41766">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b/>
          <w:bCs/>
          <w:color w:val="auto"/>
          <w:spacing w:val="0"/>
          <w:sz w:val="32"/>
          <w:szCs w:val="32"/>
        </w:rPr>
        <w:t>2.施工许可阶段</w:t>
      </w:r>
    </w:p>
    <w:p w14:paraId="6BCF5CE2">
      <w:pPr>
        <w:keepNext w:val="0"/>
        <w:keepLines w:val="0"/>
        <w:pageBreakBefore w:val="0"/>
        <w:widowControl w:val="0"/>
        <w:kinsoku/>
        <w:wordWrap/>
        <w:overflowPunct/>
        <w:topLinePunct w:val="0"/>
        <w:autoSpaceDE/>
        <w:autoSpaceDN/>
        <w:bidi w:val="0"/>
        <w:adjustRightInd w:val="0"/>
        <w:snapToGrid w:val="0"/>
        <w:spacing w:line="560" w:lineRule="exact"/>
        <w:ind w:firstLine="638" w:firstLineChars="200"/>
        <w:jc w:val="both"/>
        <w:textAlignment w:val="auto"/>
        <w:rPr>
          <w:rFonts w:hint="default" w:ascii="Times New Roman" w:hAnsi="Times New Roman" w:eastAsia="仿宋" w:cs="Times New Roman"/>
          <w:color w:val="auto"/>
          <w:spacing w:val="0"/>
          <w:sz w:val="32"/>
          <w:szCs w:val="32"/>
          <w:lang w:val="en-US" w:eastAsia="zh-CN"/>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1</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勘察设计。</w:t>
      </w:r>
      <w:r>
        <w:rPr>
          <w:rFonts w:hint="default" w:ascii="Times New Roman" w:hAnsi="Times New Roman" w:eastAsia="仿宋" w:cs="Times New Roman"/>
          <w:b w:val="0"/>
          <w:bCs w:val="0"/>
          <w:color w:val="auto"/>
          <w:spacing w:val="0"/>
          <w:sz w:val="32"/>
          <w:szCs w:val="32"/>
          <w:lang w:val="en-US" w:eastAsia="zh-CN"/>
        </w:rPr>
        <w:t>建房居民应委托具备相应资质的勘察单位进行地勘并出具勘察报告</w:t>
      </w:r>
      <w:r>
        <w:rPr>
          <w:rFonts w:hint="default" w:ascii="Times New Roman" w:hAnsi="Times New Roman" w:eastAsia="仿宋" w:cs="Times New Roman"/>
          <w:color w:val="auto"/>
          <w:spacing w:val="0"/>
          <w:kern w:val="0"/>
          <w:sz w:val="32"/>
          <w:szCs w:val="32"/>
          <w:lang w:eastAsia="zh-CN"/>
        </w:rPr>
        <w:t>，</w:t>
      </w:r>
      <w:r>
        <w:rPr>
          <w:rFonts w:hint="eastAsia" w:ascii="Times New Roman" w:hAnsi="Times New Roman" w:eastAsia="仿宋" w:cs="Times New Roman"/>
          <w:color w:val="auto"/>
          <w:spacing w:val="0"/>
          <w:kern w:val="0"/>
          <w:sz w:val="32"/>
          <w:szCs w:val="32"/>
          <w:lang w:val="en-US" w:eastAsia="zh-CN"/>
        </w:rPr>
        <w:t>委托具备相应资质的设计单位对申请资料中提交的居民自建房设计方案进行施工图深化设计。建房居民也可直接选用县住建部门提供的住宅建筑设计图集中选用相关施工图设计。</w:t>
      </w:r>
    </w:p>
    <w:p w14:paraId="118A3D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eastAsia" w:ascii="仿宋" w:hAnsi="仿宋" w:eastAsia="仿宋" w:cs="仿宋"/>
          <w:color w:val="auto"/>
          <w:spacing w:val="0"/>
          <w:sz w:val="32"/>
          <w:szCs w:val="32"/>
        </w:rPr>
      </w:pP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2</w:t>
      </w:r>
      <w:r>
        <w:rPr>
          <w:rFonts w:hint="eastAsia" w:ascii="Times New Roman" w:hAnsi="Times New Roman" w:eastAsia="仿宋" w:cs="Times New Roman"/>
          <w:b/>
          <w:bCs/>
          <w:color w:val="auto"/>
          <w:spacing w:val="0"/>
          <w:sz w:val="32"/>
          <w:szCs w:val="32"/>
          <w:lang w:eastAsia="zh-CN"/>
        </w:rPr>
        <w:t>）</w:t>
      </w:r>
      <w:r>
        <w:rPr>
          <w:rFonts w:hint="default" w:ascii="Times New Roman" w:hAnsi="Times New Roman" w:eastAsia="仿宋" w:cs="Times New Roman"/>
          <w:b/>
          <w:bCs/>
          <w:color w:val="auto"/>
          <w:spacing w:val="0"/>
          <w:sz w:val="32"/>
          <w:szCs w:val="32"/>
        </w:rPr>
        <w:t>施工图审查。</w:t>
      </w:r>
      <w:r>
        <w:rPr>
          <w:rFonts w:hint="eastAsia" w:ascii="仿宋" w:hAnsi="仿宋" w:eastAsia="仿宋" w:cs="仿宋"/>
          <w:color w:val="auto"/>
          <w:spacing w:val="0"/>
          <w:sz w:val="32"/>
          <w:szCs w:val="32"/>
        </w:rPr>
        <w:t>施工图设计文件</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含勘察文件，以下简称施工图</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rPr>
        <w:t>实行</w:t>
      </w:r>
      <w:r>
        <w:rPr>
          <w:rFonts w:hint="eastAsia" w:ascii="仿宋" w:hAnsi="仿宋" w:eastAsia="仿宋" w:cs="仿宋"/>
          <w:color w:val="auto"/>
          <w:spacing w:val="0"/>
          <w:sz w:val="32"/>
          <w:szCs w:val="32"/>
          <w:lang w:val="en-US" w:eastAsia="zh-CN"/>
        </w:rPr>
        <w:t>施工图</w:t>
      </w:r>
      <w:r>
        <w:rPr>
          <w:rFonts w:hint="eastAsia" w:ascii="仿宋" w:hAnsi="仿宋" w:eastAsia="仿宋" w:cs="仿宋"/>
          <w:color w:val="auto"/>
          <w:spacing w:val="0"/>
          <w:sz w:val="32"/>
          <w:szCs w:val="32"/>
        </w:rPr>
        <w:t>审查</w:t>
      </w:r>
      <w:r>
        <w:rPr>
          <w:rFonts w:hint="eastAsia" w:ascii="仿宋" w:hAnsi="仿宋" w:eastAsia="仿宋" w:cs="仿宋"/>
          <w:color w:val="auto"/>
          <w:spacing w:val="0"/>
          <w:sz w:val="32"/>
          <w:szCs w:val="32"/>
          <w:lang w:eastAsia="zh-CN"/>
        </w:rPr>
        <w:t>，</w:t>
      </w:r>
      <w:r>
        <w:rPr>
          <w:rFonts w:hint="eastAsia" w:ascii="仿宋" w:hAnsi="仿宋" w:eastAsia="仿宋" w:cs="仿宋"/>
          <w:color w:val="auto"/>
          <w:spacing w:val="0"/>
          <w:sz w:val="32"/>
          <w:szCs w:val="32"/>
          <w:lang w:val="en-US" w:eastAsia="zh-CN"/>
        </w:rPr>
        <w:t>县</w:t>
      </w:r>
      <w:r>
        <w:rPr>
          <w:rFonts w:hint="eastAsia" w:ascii="仿宋" w:hAnsi="仿宋" w:eastAsia="仿宋" w:cs="仿宋"/>
          <w:color w:val="auto"/>
          <w:spacing w:val="0"/>
          <w:sz w:val="32"/>
          <w:szCs w:val="32"/>
          <w:lang w:eastAsia="zh-CN"/>
        </w:rPr>
        <w:t>住建部门</w:t>
      </w:r>
      <w:r>
        <w:rPr>
          <w:rFonts w:hint="eastAsia" w:ascii="仿宋" w:hAnsi="仿宋" w:eastAsia="仿宋" w:cs="仿宋"/>
          <w:color w:val="auto"/>
          <w:spacing w:val="0"/>
          <w:sz w:val="32"/>
          <w:szCs w:val="32"/>
          <w:lang w:val="en-US" w:eastAsia="zh-CN"/>
        </w:rPr>
        <w:t>将建房居民全套施工图</w:t>
      </w:r>
      <w:r>
        <w:rPr>
          <w:rFonts w:hint="eastAsia" w:ascii="仿宋" w:hAnsi="仿宋" w:eastAsia="仿宋" w:cs="仿宋"/>
          <w:color w:val="auto"/>
          <w:spacing w:val="0"/>
          <w:sz w:val="32"/>
          <w:szCs w:val="32"/>
        </w:rPr>
        <w:t>委托施工图审查机构进行技术审查，</w:t>
      </w:r>
      <w:r>
        <w:rPr>
          <w:rFonts w:hint="eastAsia" w:ascii="仿宋" w:hAnsi="仿宋" w:eastAsia="仿宋" w:cs="仿宋"/>
          <w:color w:val="auto"/>
          <w:spacing w:val="0"/>
          <w:sz w:val="32"/>
          <w:szCs w:val="32"/>
          <w:lang w:val="en-US" w:eastAsia="zh-CN"/>
        </w:rPr>
        <w:t>审查要求参照省级规定执行</w:t>
      </w:r>
      <w:r>
        <w:rPr>
          <w:rFonts w:hint="eastAsia" w:ascii="仿宋" w:hAnsi="仿宋" w:eastAsia="仿宋" w:cs="仿宋"/>
          <w:color w:val="auto"/>
          <w:spacing w:val="0"/>
          <w:sz w:val="32"/>
          <w:szCs w:val="32"/>
        </w:rPr>
        <w:t>，技术审查合格后</w:t>
      </w:r>
      <w:r>
        <w:rPr>
          <w:rFonts w:hint="eastAsia" w:ascii="仿宋" w:hAnsi="仿宋" w:eastAsia="仿宋" w:cs="仿宋"/>
          <w:color w:val="auto"/>
          <w:spacing w:val="0"/>
          <w:sz w:val="32"/>
          <w:szCs w:val="32"/>
          <w:lang w:val="en-US" w:eastAsia="zh-CN"/>
        </w:rPr>
        <w:t>县</w:t>
      </w:r>
      <w:r>
        <w:rPr>
          <w:rFonts w:hint="eastAsia" w:ascii="仿宋" w:hAnsi="仿宋" w:eastAsia="仿宋" w:cs="仿宋"/>
          <w:color w:val="auto"/>
          <w:spacing w:val="0"/>
          <w:sz w:val="32"/>
          <w:szCs w:val="32"/>
          <w:lang w:eastAsia="zh-CN"/>
        </w:rPr>
        <w:t>住建部门</w:t>
      </w:r>
      <w:r>
        <w:rPr>
          <w:rFonts w:hint="eastAsia" w:ascii="仿宋" w:hAnsi="仿宋" w:eastAsia="仿宋" w:cs="仿宋"/>
          <w:color w:val="auto"/>
          <w:spacing w:val="0"/>
          <w:sz w:val="32"/>
          <w:szCs w:val="32"/>
        </w:rPr>
        <w:t>予以备案。</w:t>
      </w:r>
    </w:p>
    <w:p w14:paraId="7C0F8DE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spacing w:val="0"/>
          <w:sz w:val="32"/>
          <w:szCs w:val="32"/>
          <w:lang w:val="en-US" w:eastAsia="zh-CN"/>
        </w:rPr>
      </w:pP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lang w:val="en-US" w:eastAsia="zh-CN"/>
        </w:rPr>
        <w:t>3</w:t>
      </w: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lang w:val="en-US" w:eastAsia="zh-CN"/>
        </w:rPr>
        <w:t>施工合同签订。</w:t>
      </w:r>
      <w:r>
        <w:rPr>
          <w:rFonts w:hint="default" w:ascii="Times New Roman" w:hAnsi="Times New Roman" w:eastAsia="仿宋" w:cs="Times New Roman"/>
          <w:spacing w:val="0"/>
          <w:sz w:val="32"/>
          <w:szCs w:val="32"/>
          <w:lang w:val="en-US" w:eastAsia="zh-CN"/>
        </w:rPr>
        <w:t>建房居民应委托具备相应资质的建筑施工企业施工，并签订施工协议。</w:t>
      </w:r>
    </w:p>
    <w:p w14:paraId="56D8E4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spacing w:val="0"/>
          <w:sz w:val="32"/>
          <w:szCs w:val="32"/>
        </w:rPr>
      </w:pP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4</w:t>
      </w: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工程监理</w:t>
      </w:r>
      <w:r>
        <w:rPr>
          <w:rFonts w:hint="default" w:ascii="Times New Roman" w:hAnsi="Times New Roman" w:eastAsia="仿宋" w:cs="Times New Roman"/>
          <w:spacing w:val="0"/>
          <w:sz w:val="32"/>
          <w:szCs w:val="32"/>
        </w:rPr>
        <w:t>。建房居民自愿选择是否进行工程监理。</w:t>
      </w:r>
    </w:p>
    <w:p w14:paraId="5FEB61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spacing w:val="0"/>
          <w:sz w:val="32"/>
          <w:szCs w:val="32"/>
          <w:lang w:val="en-US" w:eastAsia="zh-CN"/>
        </w:rPr>
      </w:pP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5</w:t>
      </w: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建设工程质量安全监督手续办理和建筑工程施工许可证核发。</w:t>
      </w:r>
      <w:r>
        <w:rPr>
          <w:rFonts w:hint="default" w:ascii="Times New Roman" w:hAnsi="Times New Roman" w:eastAsia="仿宋" w:cs="Times New Roman"/>
          <w:spacing w:val="0"/>
          <w:sz w:val="32"/>
          <w:szCs w:val="32"/>
        </w:rPr>
        <w:t>县住建部门在资料齐全后于5个工作日内并联办理建设工程质量安全监督手续并核发建筑工程施工许可证</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新建、改</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扩</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建、重建的居民自建房均需办理。</w:t>
      </w:r>
    </w:p>
    <w:p w14:paraId="7A9FBA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spacing w:val="0"/>
          <w:sz w:val="32"/>
          <w:szCs w:val="32"/>
        </w:rPr>
      </w:pP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6</w:t>
      </w: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施工过程监督。</w:t>
      </w:r>
      <w:r>
        <w:rPr>
          <w:rFonts w:hint="default" w:ascii="Times New Roman" w:hAnsi="Times New Roman" w:eastAsia="仿宋" w:cs="Times New Roman"/>
          <w:spacing w:val="0"/>
          <w:sz w:val="32"/>
          <w:szCs w:val="32"/>
        </w:rPr>
        <w:t>县住建部门加强居民自建房施工过程监管</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乡镇人民政府应委派相关专业技术人员参与自建房全过程的建设管理工作，重点负责网格化巡查、日常监管，并及时制止违法建设和其他危害房屋安全行为等。</w:t>
      </w:r>
    </w:p>
    <w:p w14:paraId="5D77CD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b/>
          <w:bCs/>
          <w:spacing w:val="0"/>
          <w:sz w:val="32"/>
          <w:szCs w:val="32"/>
        </w:rPr>
      </w:pPr>
      <w:r>
        <w:rPr>
          <w:rFonts w:hint="default" w:ascii="Times New Roman" w:hAnsi="Times New Roman" w:eastAsia="仿宋" w:cs="Times New Roman"/>
          <w:b/>
          <w:bCs/>
          <w:spacing w:val="0"/>
          <w:sz w:val="32"/>
          <w:szCs w:val="32"/>
        </w:rPr>
        <w:t>3.竣工验收阶段</w:t>
      </w:r>
    </w:p>
    <w:p w14:paraId="65920A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8" w:firstLineChars="200"/>
        <w:jc w:val="both"/>
        <w:textAlignment w:val="auto"/>
        <w:rPr>
          <w:rFonts w:hint="default" w:ascii="Times New Roman" w:hAnsi="Times New Roman" w:eastAsia="仿宋" w:cs="Times New Roman"/>
          <w:spacing w:val="0"/>
          <w:sz w:val="32"/>
          <w:szCs w:val="32"/>
        </w:rPr>
      </w:pP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1</w:t>
      </w: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联合验收和竣工验收。</w:t>
      </w:r>
      <w:r>
        <w:rPr>
          <w:rFonts w:hint="default" w:ascii="Times New Roman" w:hAnsi="Times New Roman" w:eastAsia="仿宋" w:cs="Times New Roman"/>
          <w:spacing w:val="0"/>
          <w:sz w:val="32"/>
          <w:szCs w:val="32"/>
        </w:rPr>
        <w:t>建房居民应当将竣工验收时间告知县</w:t>
      </w:r>
      <w:r>
        <w:rPr>
          <w:rFonts w:hint="eastAsia" w:ascii="Times New Roman" w:hAnsi="Times New Roman" w:eastAsia="仿宋" w:cs="Times New Roman"/>
          <w:spacing w:val="0"/>
          <w:sz w:val="32"/>
          <w:szCs w:val="32"/>
          <w:lang w:val="en-US" w:eastAsia="zh-CN"/>
        </w:rPr>
        <w:t>自然资源</w:t>
      </w:r>
      <w:r>
        <w:rPr>
          <w:rFonts w:hint="default" w:ascii="Times New Roman" w:hAnsi="Times New Roman" w:eastAsia="仿宋" w:cs="Times New Roman"/>
          <w:spacing w:val="0"/>
          <w:sz w:val="32"/>
          <w:szCs w:val="32"/>
        </w:rPr>
        <w:t>部门，提出联合验收与竣工验收申请。县</w:t>
      </w:r>
      <w:r>
        <w:rPr>
          <w:rFonts w:hint="eastAsia" w:ascii="Times New Roman" w:hAnsi="Times New Roman" w:eastAsia="仿宋" w:cs="Times New Roman"/>
          <w:spacing w:val="0"/>
          <w:sz w:val="32"/>
          <w:szCs w:val="32"/>
          <w:lang w:val="en-US" w:eastAsia="zh-CN"/>
        </w:rPr>
        <w:t>自然资源</w:t>
      </w:r>
      <w:r>
        <w:rPr>
          <w:rFonts w:hint="default" w:ascii="Times New Roman" w:hAnsi="Times New Roman" w:eastAsia="仿宋" w:cs="Times New Roman"/>
          <w:spacing w:val="0"/>
          <w:sz w:val="32"/>
          <w:szCs w:val="32"/>
        </w:rPr>
        <w:t>部门在收到申请之日起5个工作日内，组织县</w:t>
      </w:r>
      <w:r>
        <w:rPr>
          <w:rFonts w:hint="eastAsia" w:ascii="Times New Roman" w:hAnsi="Times New Roman" w:eastAsia="仿宋" w:cs="Times New Roman"/>
          <w:spacing w:val="0"/>
          <w:sz w:val="32"/>
          <w:szCs w:val="32"/>
          <w:lang w:val="en-US" w:eastAsia="zh-CN"/>
        </w:rPr>
        <w:t>住建</w:t>
      </w:r>
      <w:r>
        <w:rPr>
          <w:rFonts w:hint="default" w:ascii="Times New Roman" w:hAnsi="Times New Roman" w:eastAsia="仿宋" w:cs="Times New Roman"/>
          <w:spacing w:val="0"/>
          <w:sz w:val="32"/>
          <w:szCs w:val="32"/>
        </w:rPr>
        <w:t>部门、乡镇人民政府进行联合验收。建房居民可于当天同步组织勘察单位、设计单位、施工单位、监理单位进行竣工验</w:t>
      </w:r>
      <w:r>
        <w:rPr>
          <w:rFonts w:hint="default" w:ascii="Times New Roman" w:hAnsi="Times New Roman" w:eastAsia="仿宋" w:cs="Times New Roman"/>
          <w:color w:val="auto"/>
          <w:spacing w:val="0"/>
          <w:sz w:val="32"/>
          <w:szCs w:val="32"/>
        </w:rPr>
        <w:t>收。</w:t>
      </w:r>
      <w:r>
        <w:rPr>
          <w:rFonts w:hint="default" w:ascii="Times New Roman" w:hAnsi="Times New Roman" w:eastAsia="仿宋" w:cs="Times New Roman"/>
          <w:color w:val="auto"/>
          <w:spacing w:val="0"/>
          <w:sz w:val="32"/>
          <w:szCs w:val="32"/>
          <w:lang w:val="en-US" w:eastAsia="zh-CN"/>
        </w:rPr>
        <w:t>县建设工程质量安全监督站</w:t>
      </w:r>
      <w:r>
        <w:rPr>
          <w:rFonts w:hint="default" w:ascii="Times New Roman" w:hAnsi="Times New Roman" w:eastAsia="仿宋" w:cs="Times New Roman"/>
          <w:color w:val="auto"/>
          <w:spacing w:val="0"/>
          <w:sz w:val="32"/>
          <w:szCs w:val="32"/>
        </w:rPr>
        <w:t>应当对工程竣工验收的组</w:t>
      </w:r>
      <w:r>
        <w:rPr>
          <w:rFonts w:hint="default" w:ascii="Times New Roman" w:hAnsi="Times New Roman" w:eastAsia="仿宋" w:cs="Times New Roman"/>
          <w:spacing w:val="0"/>
          <w:sz w:val="32"/>
          <w:szCs w:val="32"/>
        </w:rPr>
        <w:t>织形式、验收程序、执行验收标准等情况进行现场监督，发现有违反建设工程质量管理规定行为的，责令改正，并将对工程竣工验收的监督情况作为工程质量监督报告的重要内容。</w:t>
      </w:r>
    </w:p>
    <w:p w14:paraId="020336B1">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spacing w:val="0"/>
          <w:sz w:val="32"/>
          <w:szCs w:val="32"/>
        </w:rPr>
      </w:pP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2</w:t>
      </w: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竣工验收备案。</w:t>
      </w:r>
      <w:r>
        <w:rPr>
          <w:rFonts w:hint="default" w:ascii="Times New Roman" w:hAnsi="Times New Roman" w:eastAsia="仿宋" w:cs="Times New Roman"/>
          <w:color w:val="auto"/>
          <w:spacing w:val="0"/>
          <w:sz w:val="32"/>
          <w:szCs w:val="32"/>
          <w:lang w:val="en-US" w:eastAsia="zh-CN"/>
        </w:rPr>
        <w:t>县建设工程质量安全监督站</w:t>
      </w:r>
      <w:r>
        <w:rPr>
          <w:rFonts w:hint="default" w:ascii="Times New Roman" w:hAnsi="Times New Roman" w:eastAsia="仿宋" w:cs="Times New Roman"/>
          <w:color w:val="auto"/>
          <w:spacing w:val="0"/>
          <w:sz w:val="32"/>
          <w:szCs w:val="32"/>
        </w:rPr>
        <w:t>在</w:t>
      </w:r>
      <w:r>
        <w:rPr>
          <w:rFonts w:hint="default" w:ascii="Times New Roman" w:hAnsi="Times New Roman" w:eastAsia="仿宋" w:cs="Times New Roman"/>
          <w:spacing w:val="0"/>
          <w:sz w:val="32"/>
          <w:szCs w:val="32"/>
        </w:rPr>
        <w:t>工程竣工验收合格之日起5日内向备案机关提交工程质量监督报告。建房居民在工程竣工验收合格之日起15日内，向县住建部门申请办理工程竣工验收备案手续。对符合要求的项目，备案机关应按规定在2个工作日内完成备案手续。</w:t>
      </w:r>
    </w:p>
    <w:p w14:paraId="12E01262">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spacing w:val="0"/>
          <w:sz w:val="32"/>
          <w:szCs w:val="32"/>
        </w:rPr>
      </w:pP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3</w:t>
      </w:r>
      <w:r>
        <w:rPr>
          <w:rFonts w:hint="eastAsia" w:ascii="Times New Roman" w:hAnsi="Times New Roman" w:eastAsia="仿宋" w:cs="Times New Roman"/>
          <w:b/>
          <w:bCs/>
          <w:spacing w:val="0"/>
          <w:sz w:val="32"/>
          <w:szCs w:val="32"/>
          <w:lang w:eastAsia="zh-CN"/>
        </w:rPr>
        <w:t>）</w:t>
      </w:r>
      <w:r>
        <w:rPr>
          <w:rFonts w:hint="default" w:ascii="Times New Roman" w:hAnsi="Times New Roman" w:eastAsia="仿宋" w:cs="Times New Roman"/>
          <w:b/>
          <w:bCs/>
          <w:spacing w:val="0"/>
          <w:sz w:val="32"/>
          <w:szCs w:val="32"/>
        </w:rPr>
        <w:t>资料归档。</w:t>
      </w:r>
      <w:r>
        <w:rPr>
          <w:rFonts w:hint="default" w:ascii="Times New Roman" w:hAnsi="Times New Roman" w:eastAsia="仿宋" w:cs="Times New Roman"/>
          <w:spacing w:val="0"/>
          <w:sz w:val="32"/>
          <w:szCs w:val="32"/>
        </w:rPr>
        <w:t>居民自建房工程验收合格后，</w:t>
      </w:r>
      <w:r>
        <w:rPr>
          <w:rFonts w:hint="eastAsia" w:ascii="Times New Roman" w:hAnsi="Times New Roman" w:eastAsia="仿宋" w:cs="Times New Roman"/>
          <w:spacing w:val="0"/>
          <w:sz w:val="32"/>
          <w:szCs w:val="32"/>
          <w:lang w:val="en-US" w:eastAsia="zh-CN"/>
        </w:rPr>
        <w:t>县城现状建设用地范围内的</w:t>
      </w:r>
      <w:r>
        <w:rPr>
          <w:rFonts w:hint="default" w:ascii="Times New Roman" w:hAnsi="Times New Roman" w:eastAsia="仿宋" w:cs="Times New Roman"/>
          <w:spacing w:val="0"/>
          <w:sz w:val="32"/>
          <w:szCs w:val="32"/>
        </w:rPr>
        <w:t>建房居民应当将建房资料在15日内报</w:t>
      </w:r>
      <w:r>
        <w:rPr>
          <w:rFonts w:hint="eastAsia" w:ascii="Times New Roman" w:hAnsi="Times New Roman" w:eastAsia="仿宋" w:cs="Times New Roman"/>
          <w:spacing w:val="0"/>
          <w:sz w:val="32"/>
          <w:szCs w:val="32"/>
          <w:lang w:val="en-US" w:eastAsia="zh-CN"/>
        </w:rPr>
        <w:t>县城建档案馆存档</w:t>
      </w:r>
      <w:r>
        <w:rPr>
          <w:rFonts w:hint="default" w:ascii="Times New Roman" w:hAnsi="Times New Roman" w:eastAsia="仿宋" w:cs="Times New Roman"/>
          <w:spacing w:val="0"/>
          <w:sz w:val="32"/>
          <w:szCs w:val="32"/>
        </w:rPr>
        <w:t>。</w:t>
      </w:r>
      <w:r>
        <w:rPr>
          <w:rFonts w:hint="eastAsia" w:ascii="Times New Roman" w:hAnsi="Times New Roman" w:eastAsia="仿宋" w:cs="Times New Roman"/>
          <w:spacing w:val="0"/>
          <w:sz w:val="32"/>
          <w:szCs w:val="32"/>
          <w:lang w:val="en-US" w:eastAsia="zh-CN"/>
        </w:rPr>
        <w:t>其他区域内的建房居民应将建房资料在15日内报</w:t>
      </w:r>
      <w:r>
        <w:rPr>
          <w:rFonts w:hint="default" w:ascii="Times New Roman" w:hAnsi="Times New Roman" w:eastAsia="仿宋" w:cs="Times New Roman"/>
          <w:spacing w:val="0"/>
          <w:sz w:val="32"/>
          <w:szCs w:val="32"/>
        </w:rPr>
        <w:t>乡镇人民政府</w:t>
      </w:r>
      <w:r>
        <w:rPr>
          <w:rFonts w:hint="eastAsia" w:ascii="Times New Roman" w:hAnsi="Times New Roman" w:eastAsia="仿宋" w:cs="Times New Roman"/>
          <w:spacing w:val="0"/>
          <w:sz w:val="32"/>
          <w:szCs w:val="32"/>
          <w:lang w:val="en-US" w:eastAsia="zh-CN"/>
        </w:rPr>
        <w:t>存档，乡镇人民政府</w:t>
      </w:r>
      <w:r>
        <w:rPr>
          <w:rFonts w:hint="default" w:ascii="Times New Roman" w:hAnsi="Times New Roman" w:eastAsia="仿宋" w:cs="Times New Roman"/>
          <w:spacing w:val="0"/>
          <w:sz w:val="32"/>
          <w:szCs w:val="32"/>
        </w:rPr>
        <w:t>在收到</w:t>
      </w:r>
      <w:r>
        <w:rPr>
          <w:rFonts w:hint="eastAsia" w:ascii="Times New Roman" w:hAnsi="Times New Roman" w:eastAsia="仿宋" w:cs="Times New Roman"/>
          <w:spacing w:val="0"/>
          <w:sz w:val="32"/>
          <w:szCs w:val="32"/>
          <w:lang w:val="en-US" w:eastAsia="zh-CN"/>
        </w:rPr>
        <w:t>建房居民</w:t>
      </w:r>
      <w:r>
        <w:rPr>
          <w:rFonts w:hint="default" w:ascii="Times New Roman" w:hAnsi="Times New Roman" w:eastAsia="仿宋" w:cs="Times New Roman"/>
          <w:spacing w:val="0"/>
          <w:sz w:val="32"/>
          <w:szCs w:val="32"/>
        </w:rPr>
        <w:t>提交的建房资料后，应当在7个工作日内填写好限额以上居民自建房工程竣工验收资料归档表</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建立限额以上居民自建房工程档案，同步抄送至县城建档案馆。改</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扩</w:t>
      </w:r>
      <w:r>
        <w:rPr>
          <w:rFonts w:hint="eastAsia" w:ascii="Times New Roman" w:hAnsi="Times New Roman" w:eastAsia="仿宋" w:cs="Times New Roman"/>
          <w:spacing w:val="0"/>
          <w:sz w:val="32"/>
          <w:szCs w:val="32"/>
          <w:lang w:eastAsia="zh-CN"/>
        </w:rPr>
        <w:t>）</w:t>
      </w:r>
      <w:r>
        <w:rPr>
          <w:rFonts w:hint="default" w:ascii="Times New Roman" w:hAnsi="Times New Roman" w:eastAsia="仿宋" w:cs="Times New Roman"/>
          <w:spacing w:val="0"/>
          <w:sz w:val="32"/>
          <w:szCs w:val="32"/>
        </w:rPr>
        <w:t>建、原址重建的居民自建房档案应纳入原档案一并管理，无原档案的应当建立新档案。居民自建房竣工时，应在自建房醒目位置设立永久性质量责任标牌，其内容包括工程名称、竣工时间、建房居民和勘察、设计、施工、监理等责任单位及其相关责任人员等。</w:t>
      </w:r>
    </w:p>
    <w:p w14:paraId="76F93C7B">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b/>
          <w:bCs/>
          <w:spacing w:val="0"/>
          <w:sz w:val="32"/>
          <w:szCs w:val="32"/>
        </w:rPr>
      </w:pPr>
      <w:r>
        <w:rPr>
          <w:rFonts w:hint="default" w:ascii="Times New Roman" w:hAnsi="Times New Roman" w:eastAsia="仿宋" w:cs="Times New Roman"/>
          <w:b/>
          <w:bCs/>
          <w:spacing w:val="0"/>
          <w:sz w:val="32"/>
          <w:szCs w:val="32"/>
        </w:rPr>
        <w:t>4.不动产登记阶段</w:t>
      </w:r>
    </w:p>
    <w:p w14:paraId="1E13AA88">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default" w:ascii="Times New Roman" w:hAnsi="Times New Roman" w:eastAsia="仿宋" w:cs="Times New Roman"/>
          <w:color w:val="auto"/>
          <w:spacing w:val="0"/>
          <w:sz w:val="32"/>
          <w:szCs w:val="32"/>
        </w:rPr>
      </w:pPr>
      <w:r>
        <w:rPr>
          <w:rFonts w:hint="default" w:ascii="Times New Roman" w:hAnsi="Times New Roman" w:eastAsia="仿宋" w:cs="Times New Roman"/>
          <w:color w:val="auto"/>
          <w:spacing w:val="0"/>
          <w:sz w:val="32"/>
          <w:szCs w:val="32"/>
        </w:rPr>
        <w:t>不动产登记机构</w:t>
      </w:r>
      <w:r>
        <w:rPr>
          <w:rFonts w:hint="eastAsia" w:ascii="Times New Roman" w:hAnsi="Times New Roman" w:eastAsia="仿宋" w:cs="Times New Roman"/>
          <w:color w:val="auto"/>
          <w:spacing w:val="0"/>
          <w:sz w:val="32"/>
          <w:szCs w:val="32"/>
          <w:lang w:val="en-US" w:eastAsia="zh-CN"/>
        </w:rPr>
        <w:t>收到申请后，</w:t>
      </w:r>
      <w:r>
        <w:rPr>
          <w:rFonts w:hint="default" w:ascii="Times New Roman" w:hAnsi="Times New Roman" w:eastAsia="仿宋" w:cs="Times New Roman"/>
          <w:color w:val="auto"/>
          <w:spacing w:val="0"/>
          <w:sz w:val="32"/>
          <w:szCs w:val="32"/>
        </w:rPr>
        <w:t>对符合登记要求、资料完备的居民自建房，应于5个工作日内办理不动产登记。未通过联合验收和竣工验收的居民自建房，不得入住和办理不动产登记。</w:t>
      </w:r>
    </w:p>
    <w:p w14:paraId="04022F0B">
      <w:pPr>
        <w:keepNext w:val="0"/>
        <w:keepLines w:val="0"/>
        <w:pageBreakBefore w:val="0"/>
        <w:widowControl w:val="0"/>
        <w:kinsoku/>
        <w:wordWrap/>
        <w:overflowPunct/>
        <w:topLinePunct w:val="0"/>
        <w:autoSpaceDE/>
        <w:autoSpaceDN/>
        <w:bidi w:val="0"/>
        <w:adjustRightInd w:val="0"/>
        <w:snapToGrid w:val="0"/>
        <w:spacing w:line="560" w:lineRule="exact"/>
        <w:ind w:firstLine="638"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val="en-US" w:eastAsia="zh-CN"/>
        </w:rPr>
        <w:t>三</w:t>
      </w:r>
      <w:r>
        <w:rPr>
          <w:rFonts w:hint="eastAsia" w:ascii="黑体" w:hAnsi="黑体" w:eastAsia="黑体" w:cs="黑体"/>
          <w:b w:val="0"/>
          <w:bCs w:val="0"/>
          <w:spacing w:val="0"/>
          <w:sz w:val="32"/>
          <w:szCs w:val="32"/>
          <w:lang w:eastAsia="zh-CN"/>
        </w:rPr>
        <w:t>、</w:t>
      </w:r>
      <w:r>
        <w:rPr>
          <w:rFonts w:hint="eastAsia" w:ascii="黑体" w:hAnsi="黑体" w:eastAsia="黑体" w:cs="黑体"/>
          <w:b w:val="0"/>
          <w:bCs w:val="0"/>
          <w:spacing w:val="0"/>
          <w:sz w:val="32"/>
          <w:szCs w:val="32"/>
          <w:lang w:val="en-US" w:eastAsia="zh-CN"/>
        </w:rPr>
        <w:t>推进自建房全过程安全管理</w:t>
      </w:r>
    </w:p>
    <w:p w14:paraId="4F308DE4">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firstLine="638" w:firstLineChars="200"/>
        <w:jc w:val="both"/>
        <w:textAlignment w:val="auto"/>
        <w:rPr>
          <w:rFonts w:hint="eastAsia" w:ascii="仿宋" w:hAnsi="仿宋" w:eastAsia="仿宋" w:cs="仿宋"/>
          <w:color w:val="000000"/>
          <w:spacing w:val="0"/>
          <w:kern w:val="0"/>
          <w:sz w:val="32"/>
          <w:szCs w:val="32"/>
        </w:rPr>
      </w:pPr>
      <w:r>
        <w:rPr>
          <w:rFonts w:hint="eastAsia" w:ascii="楷体" w:hAnsi="楷体" w:eastAsia="楷体" w:cs="楷体"/>
          <w:b/>
          <w:bCs/>
          <w:color w:val="000000"/>
          <w:spacing w:val="0"/>
          <w:sz w:val="32"/>
          <w:szCs w:val="32"/>
          <w:lang w:val="en-US" w:eastAsia="zh-CN"/>
        </w:rPr>
        <w:t>（一）优化建设审批管理程序。</w:t>
      </w:r>
      <w:r>
        <w:rPr>
          <w:rFonts w:hint="eastAsia" w:ascii="仿宋" w:hAnsi="仿宋" w:eastAsia="仿宋" w:cs="仿宋"/>
          <w:color w:val="000000"/>
          <w:spacing w:val="0"/>
          <w:sz w:val="32"/>
          <w:szCs w:val="32"/>
          <w:lang w:eastAsia="zh-CN"/>
        </w:rPr>
        <w:t>村民小组、村委会对居民自建房的申请资格进行审查，将建房人的申请理由、拟建地点、面积、层数进行公示，审查通过后报乡镇人民政府。自然资源部门</w:t>
      </w:r>
      <w:r>
        <w:rPr>
          <w:rFonts w:hint="eastAsia" w:ascii="仿宋" w:hAnsi="仿宋" w:eastAsia="仿宋" w:cs="仿宋"/>
          <w:color w:val="000000"/>
          <w:spacing w:val="0"/>
          <w:sz w:val="32"/>
          <w:szCs w:val="32"/>
        </w:rPr>
        <w:t>完善选址和用地审批服务</w:t>
      </w:r>
      <w:r>
        <w:rPr>
          <w:rFonts w:hint="eastAsia" w:ascii="仿宋" w:hAnsi="仿宋" w:eastAsia="仿宋" w:cs="仿宋"/>
          <w:color w:val="000000"/>
          <w:spacing w:val="0"/>
          <w:sz w:val="32"/>
          <w:szCs w:val="32"/>
          <w:lang w:eastAsia="zh-CN"/>
        </w:rPr>
        <w:t>，对</w:t>
      </w:r>
      <w:r>
        <w:rPr>
          <w:rFonts w:hint="eastAsia" w:ascii="仿宋" w:hAnsi="仿宋" w:eastAsia="仿宋" w:cs="仿宋"/>
          <w:color w:val="000000"/>
          <w:spacing w:val="0"/>
          <w:sz w:val="32"/>
          <w:szCs w:val="32"/>
        </w:rPr>
        <w:t>新建、改</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扩</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建、重建居民自建房</w:t>
      </w:r>
      <w:r>
        <w:rPr>
          <w:rFonts w:hint="eastAsia" w:ascii="仿宋" w:hAnsi="仿宋" w:eastAsia="仿宋" w:cs="仿宋"/>
          <w:color w:val="000000"/>
          <w:spacing w:val="0"/>
          <w:sz w:val="32"/>
          <w:szCs w:val="32"/>
          <w:lang w:val="en-US" w:eastAsia="zh-CN"/>
        </w:rPr>
        <w:t>进行</w:t>
      </w:r>
      <w:r>
        <w:rPr>
          <w:rFonts w:hint="eastAsia" w:ascii="仿宋" w:hAnsi="仿宋" w:eastAsia="仿宋" w:cs="仿宋"/>
          <w:color w:val="000000"/>
          <w:spacing w:val="0"/>
          <w:sz w:val="32"/>
          <w:szCs w:val="32"/>
        </w:rPr>
        <w:t>用地和规划审批</w:t>
      </w:r>
      <w:r>
        <w:rPr>
          <w:rFonts w:hint="eastAsia" w:ascii="仿宋" w:hAnsi="仿宋" w:eastAsia="仿宋" w:cs="仿宋"/>
          <w:color w:val="000000"/>
          <w:spacing w:val="0"/>
          <w:sz w:val="32"/>
          <w:szCs w:val="32"/>
          <w:lang w:eastAsia="zh-CN"/>
        </w:rPr>
        <w:t>，</w:t>
      </w:r>
      <w:r>
        <w:rPr>
          <w:rFonts w:hint="eastAsia" w:ascii="仿宋" w:hAnsi="仿宋" w:eastAsia="仿宋" w:cs="仿宋"/>
          <w:color w:val="000000"/>
          <w:spacing w:val="0"/>
          <w:sz w:val="32"/>
          <w:szCs w:val="32"/>
        </w:rPr>
        <w:t>指导乡镇做好农村宅基地批准书的核发工作。</w:t>
      </w:r>
      <w:r>
        <w:rPr>
          <w:rFonts w:hint="eastAsia" w:ascii="仿宋" w:hAnsi="仿宋" w:eastAsia="仿宋" w:cs="仿宋"/>
          <w:color w:val="000000"/>
          <w:spacing w:val="0"/>
          <w:sz w:val="32"/>
          <w:szCs w:val="32"/>
          <w:lang w:eastAsia="zh-CN"/>
        </w:rPr>
        <w:t>住建部门</w:t>
      </w:r>
      <w:r>
        <w:rPr>
          <w:rFonts w:hint="eastAsia" w:ascii="仿宋" w:hAnsi="仿宋" w:eastAsia="仿宋" w:cs="仿宋"/>
          <w:color w:val="000000"/>
          <w:spacing w:val="0"/>
          <w:sz w:val="32"/>
          <w:szCs w:val="32"/>
          <w:lang w:val="en-US" w:eastAsia="zh-CN"/>
        </w:rPr>
        <w:t>加强对</w:t>
      </w:r>
      <w:r>
        <w:rPr>
          <w:rFonts w:hint="eastAsia" w:ascii="仿宋" w:hAnsi="仿宋" w:eastAsia="仿宋" w:cs="仿宋"/>
          <w:color w:val="000000"/>
          <w:spacing w:val="0"/>
          <w:kern w:val="0"/>
          <w:sz w:val="32"/>
          <w:szCs w:val="32"/>
        </w:rPr>
        <w:t>限额以上</w:t>
      </w:r>
      <w:r>
        <w:rPr>
          <w:rFonts w:hint="eastAsia" w:ascii="仿宋" w:hAnsi="仿宋" w:eastAsia="仿宋" w:cs="仿宋"/>
          <w:color w:val="000000"/>
          <w:spacing w:val="0"/>
          <w:kern w:val="0"/>
          <w:sz w:val="32"/>
          <w:szCs w:val="32"/>
          <w:lang w:val="en-US" w:eastAsia="zh-CN"/>
        </w:rPr>
        <w:t>的</w:t>
      </w:r>
      <w:r>
        <w:rPr>
          <w:rFonts w:hint="eastAsia" w:ascii="仿宋" w:hAnsi="仿宋" w:eastAsia="仿宋" w:cs="仿宋"/>
          <w:color w:val="000000"/>
          <w:spacing w:val="0"/>
          <w:kern w:val="0"/>
          <w:sz w:val="32"/>
          <w:szCs w:val="32"/>
        </w:rPr>
        <w:t>新建、改</w:t>
      </w:r>
      <w:r>
        <w:rPr>
          <w:rFonts w:hint="eastAsia" w:ascii="仿宋" w:hAnsi="仿宋" w:eastAsia="仿宋" w:cs="仿宋"/>
          <w:color w:val="000000"/>
          <w:spacing w:val="0"/>
          <w:kern w:val="0"/>
          <w:sz w:val="32"/>
          <w:szCs w:val="32"/>
          <w:lang w:eastAsia="zh-CN"/>
        </w:rPr>
        <w:t>（</w:t>
      </w:r>
      <w:r>
        <w:rPr>
          <w:rFonts w:hint="eastAsia" w:ascii="仿宋" w:hAnsi="仿宋" w:eastAsia="仿宋" w:cs="仿宋"/>
          <w:color w:val="000000"/>
          <w:spacing w:val="0"/>
          <w:kern w:val="0"/>
          <w:sz w:val="32"/>
          <w:szCs w:val="32"/>
        </w:rPr>
        <w:t>扩</w:t>
      </w:r>
      <w:r>
        <w:rPr>
          <w:rFonts w:hint="eastAsia" w:ascii="仿宋" w:hAnsi="仿宋" w:eastAsia="仿宋" w:cs="仿宋"/>
          <w:color w:val="000000"/>
          <w:spacing w:val="0"/>
          <w:kern w:val="0"/>
          <w:sz w:val="32"/>
          <w:szCs w:val="32"/>
          <w:lang w:eastAsia="zh-CN"/>
        </w:rPr>
        <w:t>）</w:t>
      </w:r>
      <w:r>
        <w:rPr>
          <w:rFonts w:hint="eastAsia" w:ascii="仿宋" w:hAnsi="仿宋" w:eastAsia="仿宋" w:cs="仿宋"/>
          <w:color w:val="000000"/>
          <w:spacing w:val="0"/>
          <w:kern w:val="0"/>
          <w:sz w:val="32"/>
          <w:szCs w:val="32"/>
        </w:rPr>
        <w:t>建、重建居民自建房</w:t>
      </w:r>
      <w:r>
        <w:rPr>
          <w:rFonts w:hint="eastAsia" w:ascii="仿宋" w:hAnsi="仿宋" w:eastAsia="仿宋" w:cs="仿宋"/>
          <w:color w:val="000000"/>
          <w:spacing w:val="0"/>
          <w:kern w:val="0"/>
          <w:sz w:val="32"/>
          <w:szCs w:val="32"/>
          <w:lang w:val="en-US" w:eastAsia="zh-CN"/>
        </w:rPr>
        <w:t>的</w:t>
      </w:r>
      <w:r>
        <w:rPr>
          <w:rFonts w:hint="eastAsia" w:ascii="仿宋" w:hAnsi="仿宋" w:eastAsia="仿宋" w:cs="仿宋"/>
          <w:color w:val="000000"/>
          <w:spacing w:val="0"/>
          <w:kern w:val="0"/>
          <w:sz w:val="32"/>
          <w:szCs w:val="32"/>
        </w:rPr>
        <w:t>日常监管</w:t>
      </w:r>
      <w:r>
        <w:rPr>
          <w:rFonts w:hint="eastAsia" w:ascii="仿宋" w:hAnsi="仿宋" w:eastAsia="仿宋" w:cs="仿宋"/>
          <w:color w:val="000000"/>
          <w:spacing w:val="0"/>
          <w:kern w:val="0"/>
          <w:sz w:val="32"/>
          <w:szCs w:val="32"/>
          <w:lang w:val="en-US" w:eastAsia="zh-CN"/>
        </w:rPr>
        <w:t>，在办理</w:t>
      </w:r>
      <w:r>
        <w:rPr>
          <w:rFonts w:hint="eastAsia" w:ascii="仿宋" w:hAnsi="仿宋" w:eastAsia="仿宋" w:cs="仿宋"/>
          <w:color w:val="000000"/>
          <w:spacing w:val="0"/>
          <w:kern w:val="0"/>
          <w:sz w:val="32"/>
          <w:szCs w:val="32"/>
        </w:rPr>
        <w:t>施工图审查、质量安全监督、施工许可、竣工验收备案等手续</w:t>
      </w:r>
      <w:r>
        <w:rPr>
          <w:rFonts w:hint="eastAsia" w:ascii="仿宋" w:hAnsi="仿宋" w:eastAsia="仿宋" w:cs="仿宋"/>
          <w:color w:val="000000"/>
          <w:spacing w:val="0"/>
          <w:kern w:val="0"/>
          <w:sz w:val="32"/>
          <w:szCs w:val="32"/>
          <w:lang w:val="en-US" w:eastAsia="zh-CN"/>
        </w:rPr>
        <w:t>上，简化办理流程，降低成本，快速办理</w:t>
      </w:r>
      <w:r>
        <w:rPr>
          <w:rFonts w:hint="eastAsia" w:ascii="仿宋" w:hAnsi="仿宋" w:eastAsia="仿宋" w:cs="仿宋"/>
          <w:color w:val="000000"/>
          <w:spacing w:val="0"/>
          <w:kern w:val="0"/>
          <w:sz w:val="32"/>
          <w:szCs w:val="32"/>
        </w:rPr>
        <w:t>。</w:t>
      </w:r>
      <w:r>
        <w:rPr>
          <w:rFonts w:hint="eastAsia" w:ascii="仿宋" w:hAnsi="仿宋" w:eastAsia="仿宋" w:cs="仿宋"/>
          <w:color w:val="000000"/>
          <w:spacing w:val="0"/>
          <w:kern w:val="0"/>
          <w:sz w:val="32"/>
          <w:szCs w:val="32"/>
          <w:lang w:val="en-US" w:eastAsia="zh-CN"/>
        </w:rPr>
        <w:t>建立</w:t>
      </w:r>
      <w:r>
        <w:rPr>
          <w:rFonts w:hint="eastAsia" w:ascii="仿宋" w:hAnsi="仿宋" w:eastAsia="仿宋" w:cs="仿宋"/>
          <w:color w:val="000000"/>
          <w:spacing w:val="0"/>
          <w:kern w:val="0"/>
          <w:sz w:val="32"/>
          <w:szCs w:val="32"/>
        </w:rPr>
        <w:t>居民自建房建设信息共享</w:t>
      </w:r>
      <w:r>
        <w:rPr>
          <w:rFonts w:hint="eastAsia" w:ascii="仿宋" w:hAnsi="仿宋" w:eastAsia="仿宋" w:cs="仿宋"/>
          <w:color w:val="000000"/>
          <w:spacing w:val="0"/>
          <w:kern w:val="0"/>
          <w:sz w:val="32"/>
          <w:szCs w:val="32"/>
          <w:lang w:val="en-US" w:eastAsia="zh-CN"/>
        </w:rPr>
        <w:t>机制</w:t>
      </w:r>
      <w:r>
        <w:rPr>
          <w:rFonts w:hint="eastAsia" w:ascii="仿宋" w:hAnsi="仿宋" w:eastAsia="仿宋" w:cs="仿宋"/>
          <w:color w:val="000000"/>
          <w:spacing w:val="0"/>
          <w:kern w:val="0"/>
          <w:sz w:val="32"/>
          <w:szCs w:val="32"/>
          <w:lang w:eastAsia="zh-CN"/>
        </w:rPr>
        <w:t>，</w:t>
      </w:r>
      <w:r>
        <w:rPr>
          <w:rFonts w:hint="eastAsia" w:ascii="仿宋" w:hAnsi="仿宋" w:eastAsia="仿宋" w:cs="仿宋"/>
          <w:color w:val="000000"/>
          <w:spacing w:val="0"/>
          <w:kern w:val="0"/>
          <w:sz w:val="32"/>
          <w:szCs w:val="32"/>
        </w:rPr>
        <w:t>乡镇及时将每栋新建、改</w:t>
      </w:r>
      <w:r>
        <w:rPr>
          <w:rFonts w:hint="eastAsia" w:ascii="仿宋" w:hAnsi="仿宋" w:eastAsia="仿宋" w:cs="仿宋"/>
          <w:color w:val="000000"/>
          <w:spacing w:val="0"/>
          <w:kern w:val="0"/>
          <w:sz w:val="32"/>
          <w:szCs w:val="32"/>
          <w:lang w:eastAsia="zh-CN"/>
        </w:rPr>
        <w:t>（</w:t>
      </w:r>
      <w:r>
        <w:rPr>
          <w:rFonts w:hint="eastAsia" w:ascii="仿宋" w:hAnsi="仿宋" w:eastAsia="仿宋" w:cs="仿宋"/>
          <w:color w:val="000000"/>
          <w:spacing w:val="0"/>
          <w:kern w:val="0"/>
          <w:sz w:val="32"/>
          <w:szCs w:val="32"/>
        </w:rPr>
        <w:t>扩</w:t>
      </w:r>
      <w:r>
        <w:rPr>
          <w:rFonts w:hint="eastAsia" w:ascii="仿宋" w:hAnsi="仿宋" w:eastAsia="仿宋" w:cs="仿宋"/>
          <w:color w:val="000000"/>
          <w:spacing w:val="0"/>
          <w:kern w:val="0"/>
          <w:sz w:val="32"/>
          <w:szCs w:val="32"/>
          <w:lang w:eastAsia="zh-CN"/>
        </w:rPr>
        <w:t>）</w:t>
      </w:r>
      <w:r>
        <w:rPr>
          <w:rFonts w:hint="eastAsia" w:ascii="仿宋" w:hAnsi="仿宋" w:eastAsia="仿宋" w:cs="仿宋"/>
          <w:color w:val="000000"/>
          <w:spacing w:val="0"/>
          <w:kern w:val="0"/>
          <w:sz w:val="32"/>
          <w:szCs w:val="32"/>
        </w:rPr>
        <w:t>建、重建居民自建房的建设信息</w:t>
      </w:r>
      <w:r>
        <w:rPr>
          <w:rFonts w:hint="eastAsia" w:ascii="仿宋" w:hAnsi="仿宋" w:eastAsia="仿宋" w:cs="仿宋"/>
          <w:color w:val="000000"/>
          <w:spacing w:val="0"/>
          <w:kern w:val="0"/>
          <w:sz w:val="32"/>
          <w:szCs w:val="32"/>
          <w:lang w:eastAsia="zh-CN"/>
        </w:rPr>
        <w:t>录入农村住房规划建设管理平台，</w:t>
      </w:r>
      <w:r>
        <w:rPr>
          <w:rFonts w:hint="eastAsia" w:ascii="仿宋" w:hAnsi="仿宋" w:eastAsia="仿宋" w:cs="仿宋"/>
          <w:color w:val="000000"/>
          <w:spacing w:val="0"/>
          <w:kern w:val="0"/>
          <w:sz w:val="32"/>
          <w:szCs w:val="32"/>
        </w:rPr>
        <w:t>自然资源、住建、农业农村、城管执法等部门形成信息共享和联动监管机制</w:t>
      </w:r>
      <w:r>
        <w:rPr>
          <w:rFonts w:hint="eastAsia" w:ascii="仿宋" w:hAnsi="仿宋" w:eastAsia="仿宋" w:cs="仿宋"/>
          <w:color w:val="000000"/>
          <w:spacing w:val="0"/>
          <w:kern w:val="0"/>
          <w:sz w:val="32"/>
          <w:szCs w:val="32"/>
          <w:lang w:eastAsia="zh-CN"/>
        </w:rPr>
        <w:t>。</w:t>
      </w:r>
      <w:r>
        <w:rPr>
          <w:rFonts w:hint="eastAsia" w:ascii="仿宋" w:hAnsi="仿宋" w:eastAsia="仿宋" w:cs="仿宋"/>
          <w:color w:val="000000"/>
          <w:spacing w:val="0"/>
          <w:kern w:val="0"/>
          <w:sz w:val="32"/>
          <w:szCs w:val="32"/>
        </w:rPr>
        <w:t>加强居民自建房安全监管能力建设，明确乡镇监管机构和人员。</w:t>
      </w:r>
    </w:p>
    <w:p w14:paraId="7BA4D149">
      <w:pPr>
        <w:keepNext w:val="0"/>
        <w:keepLines w:val="0"/>
        <w:pageBreakBefore w:val="0"/>
        <w:widowControl w:val="0"/>
        <w:kinsoku/>
        <w:wordWrap/>
        <w:overflowPunct/>
        <w:topLinePunct w:val="0"/>
        <w:autoSpaceDE/>
        <w:autoSpaceDN/>
        <w:bidi w:val="0"/>
        <w:spacing w:line="560" w:lineRule="exact"/>
        <w:ind w:left="20" w:firstLine="638" w:firstLineChars="200"/>
        <w:jc w:val="both"/>
        <w:textAlignment w:val="auto"/>
        <w:rPr>
          <w:rFonts w:ascii="仿宋" w:hAnsi="仿宋" w:eastAsia="仿宋" w:cs="仿宋"/>
          <w:color w:val="auto"/>
          <w:spacing w:val="0"/>
          <w:sz w:val="32"/>
          <w:szCs w:val="32"/>
        </w:rPr>
      </w:pPr>
      <w:r>
        <w:rPr>
          <w:rFonts w:hint="eastAsia" w:ascii="楷体" w:hAnsi="楷体" w:eastAsia="楷体" w:cs="楷体"/>
          <w:b/>
          <w:bCs/>
          <w:color w:val="auto"/>
          <w:spacing w:val="0"/>
          <w:sz w:val="32"/>
          <w:szCs w:val="32"/>
          <w:lang w:val="en-US" w:eastAsia="zh-CN"/>
        </w:rPr>
        <w:t>（二）建立项目审批服务机制。</w:t>
      </w:r>
      <w:r>
        <w:rPr>
          <w:rFonts w:hint="eastAsia" w:ascii="仿宋" w:hAnsi="仿宋" w:eastAsia="仿宋" w:cs="仿宋"/>
          <w:b/>
          <w:bCs/>
          <w:color w:val="auto"/>
          <w:spacing w:val="0"/>
          <w:kern w:val="0"/>
          <w:sz w:val="32"/>
          <w:szCs w:val="32"/>
          <w:lang w:val="en-US" w:eastAsia="zh-CN"/>
        </w:rPr>
        <w:t>一是建立</w:t>
      </w:r>
      <w:r>
        <w:rPr>
          <w:rFonts w:hint="eastAsia" w:ascii="仿宋" w:hAnsi="仿宋" w:eastAsia="仿宋" w:cs="Times New Roman"/>
          <w:b/>
          <w:bCs/>
          <w:color w:val="auto"/>
          <w:spacing w:val="0"/>
          <w:sz w:val="32"/>
          <w:szCs w:val="32"/>
          <w:lang w:val="en-US" w:eastAsia="zh-CN"/>
        </w:rPr>
        <w:t>审批选址“一站式”服务。</w:t>
      </w:r>
      <w:r>
        <w:rPr>
          <w:rFonts w:hint="eastAsia" w:ascii="仿宋" w:hAnsi="仿宋" w:eastAsia="仿宋" w:cs="仿宋"/>
          <w:color w:val="auto"/>
          <w:spacing w:val="0"/>
          <w:sz w:val="32"/>
          <w:szCs w:val="32"/>
          <w:lang w:val="en-US" w:eastAsia="zh-CN"/>
        </w:rPr>
        <w:t>乡镇可设立用地规划、宅基地审批、不动产登记等服务窗口，抽调人员集中办公，统筹负责宅基地的居民自建房资格审查、用地选址等手续，协助办理县级相关审批事项。</w:t>
      </w:r>
      <w:r>
        <w:rPr>
          <w:rFonts w:hint="eastAsia" w:ascii="仿宋" w:hAnsi="仿宋" w:eastAsia="仿宋" w:cs="仿宋"/>
          <w:b/>
          <w:bCs/>
          <w:color w:val="auto"/>
          <w:spacing w:val="0"/>
          <w:sz w:val="32"/>
          <w:szCs w:val="32"/>
          <w:lang w:val="en-US" w:eastAsia="zh-CN"/>
        </w:rPr>
        <w:t>二</w:t>
      </w:r>
      <w:r>
        <w:rPr>
          <w:rFonts w:hint="eastAsia" w:ascii="仿宋" w:hAnsi="仿宋" w:eastAsia="仿宋" w:cs="仿宋"/>
          <w:b/>
          <w:bCs/>
          <w:i w:val="0"/>
          <w:iCs w:val="0"/>
          <w:caps w:val="0"/>
          <w:color w:val="auto"/>
          <w:spacing w:val="0"/>
          <w:sz w:val="32"/>
          <w:szCs w:val="32"/>
          <w:shd w:val="clear" w:fill="FFFFFF"/>
          <w:lang w:val="en-US" w:eastAsia="zh-CN"/>
        </w:rPr>
        <w:t>是</w:t>
      </w:r>
      <w:r>
        <w:rPr>
          <w:rFonts w:hint="eastAsia" w:ascii="仿宋" w:hAnsi="仿宋" w:eastAsia="仿宋" w:cs="Times New Roman"/>
          <w:b/>
          <w:bCs/>
          <w:color w:val="auto"/>
          <w:spacing w:val="0"/>
          <w:sz w:val="32"/>
          <w:szCs w:val="32"/>
          <w:lang w:val="en-US" w:eastAsia="zh-CN"/>
        </w:rPr>
        <w:t>建立帮办代办工作机制。</w:t>
      </w:r>
      <w:r>
        <w:rPr>
          <w:rFonts w:ascii="仿宋" w:hAnsi="仿宋" w:eastAsia="仿宋" w:cs="仿宋"/>
          <w:color w:val="auto"/>
          <w:spacing w:val="0"/>
          <w:sz w:val="32"/>
          <w:szCs w:val="32"/>
        </w:rPr>
        <w:t>建立健全村级组织联络、乡镇人民政府代办、部门联办的全流程帮代办机制。</w:t>
      </w:r>
      <w:r>
        <w:rPr>
          <w:rFonts w:hint="eastAsia" w:ascii="仿宋" w:hAnsi="仿宋" w:eastAsia="仿宋" w:cs="Times New Roman"/>
          <w:color w:val="auto"/>
          <w:spacing w:val="0"/>
          <w:sz w:val="32"/>
          <w:szCs w:val="32"/>
          <w:lang w:val="en-US" w:eastAsia="zh-CN"/>
        </w:rPr>
        <w:t>乡</w:t>
      </w:r>
      <w:r>
        <w:rPr>
          <w:rFonts w:hint="eastAsia" w:ascii="仿宋" w:hAnsi="仿宋" w:eastAsia="仿宋" w:cs="仿宋"/>
          <w:color w:val="auto"/>
          <w:spacing w:val="0"/>
          <w:sz w:val="32"/>
          <w:szCs w:val="32"/>
          <w:lang w:val="en-US" w:eastAsia="zh-CN"/>
        </w:rPr>
        <w:t>镇人民政府明确帮办代办工作专员，负责宣传自建房政策及审批管理流程。</w:t>
      </w:r>
    </w:p>
    <w:p w14:paraId="7E25C095">
      <w:pPr>
        <w:keepNext w:val="0"/>
        <w:keepLines w:val="0"/>
        <w:pageBreakBefore w:val="0"/>
        <w:widowControl w:val="0"/>
        <w:kinsoku/>
        <w:wordWrap/>
        <w:overflowPunct/>
        <w:topLinePunct w:val="0"/>
        <w:autoSpaceDE/>
        <w:autoSpaceDN/>
        <w:bidi w:val="0"/>
        <w:spacing w:line="560" w:lineRule="exact"/>
        <w:ind w:left="20" w:firstLine="638" w:firstLineChars="200"/>
        <w:jc w:val="both"/>
        <w:textAlignment w:val="auto"/>
        <w:rPr>
          <w:rFonts w:ascii="仿宋" w:hAnsi="仿宋" w:eastAsia="仿宋" w:cs="仿宋"/>
          <w:spacing w:val="0"/>
          <w:sz w:val="32"/>
          <w:szCs w:val="32"/>
        </w:rPr>
      </w:pPr>
      <w:r>
        <w:rPr>
          <w:rFonts w:hint="eastAsia" w:ascii="楷体" w:hAnsi="楷体" w:eastAsia="楷体" w:cs="楷体"/>
          <w:b/>
          <w:bCs/>
          <w:color w:val="000000"/>
          <w:spacing w:val="0"/>
          <w:sz w:val="32"/>
          <w:szCs w:val="32"/>
          <w:lang w:val="en-US" w:eastAsia="zh-CN"/>
        </w:rPr>
        <w:t>（三）推进全方位降费减负。</w:t>
      </w:r>
      <w:r>
        <w:rPr>
          <w:rFonts w:hint="eastAsia" w:ascii="仿宋" w:hAnsi="仿宋" w:eastAsia="仿宋" w:cs="仿宋"/>
          <w:b/>
          <w:bCs/>
          <w:spacing w:val="0"/>
          <w:sz w:val="32"/>
          <w:szCs w:val="32"/>
          <w:lang w:val="en-US" w:eastAsia="zh-CN"/>
        </w:rPr>
        <w:t>一是统筹勘察设计管控。</w:t>
      </w:r>
      <w:r>
        <w:rPr>
          <w:rFonts w:hint="eastAsia" w:ascii="仿宋" w:hAnsi="仿宋" w:eastAsia="仿宋" w:cs="仿宋"/>
          <w:spacing w:val="0"/>
          <w:sz w:val="32"/>
          <w:szCs w:val="32"/>
          <w:lang w:eastAsia="zh-CN"/>
        </w:rPr>
        <w:t>居民自建房按照地质灾害危险性评估等级确定勘察设计要求，实行分级统筹管控</w:t>
      </w:r>
      <w:r>
        <w:rPr>
          <w:rFonts w:hint="eastAsia" w:ascii="仿宋" w:hAnsi="仿宋" w:eastAsia="仿宋" w:cs="仿宋"/>
          <w:spacing w:val="0"/>
          <w:sz w:val="32"/>
          <w:szCs w:val="32"/>
          <w:lang w:val="en-US" w:eastAsia="zh-CN"/>
        </w:rPr>
        <w:t>。</w:t>
      </w:r>
      <w:r>
        <w:rPr>
          <w:rFonts w:hint="eastAsia" w:ascii="仿宋" w:hAnsi="仿宋" w:eastAsia="仿宋" w:cs="仿宋"/>
          <w:color w:val="000000"/>
          <w:spacing w:val="0"/>
          <w:kern w:val="0"/>
          <w:sz w:val="32"/>
          <w:szCs w:val="32"/>
          <w:lang w:eastAsia="zh-CN"/>
        </w:rPr>
        <w:t>住建部门委托具备相应资质的设计单位</w:t>
      </w:r>
      <w:r>
        <w:rPr>
          <w:rFonts w:hint="eastAsia" w:ascii="仿宋" w:hAnsi="仿宋" w:eastAsia="仿宋" w:cs="仿宋"/>
          <w:spacing w:val="0"/>
          <w:sz w:val="32"/>
          <w:szCs w:val="32"/>
        </w:rPr>
        <w:t>编制</w:t>
      </w:r>
      <w:r>
        <w:rPr>
          <w:rFonts w:hint="eastAsia" w:ascii="仿宋" w:hAnsi="仿宋" w:eastAsia="仿宋" w:cs="仿宋"/>
          <w:spacing w:val="0"/>
          <w:sz w:val="32"/>
          <w:szCs w:val="32"/>
          <w:lang w:eastAsia="zh-CN"/>
        </w:rPr>
        <w:t>住宅</w:t>
      </w:r>
      <w:r>
        <w:rPr>
          <w:rFonts w:hint="eastAsia" w:ascii="仿宋" w:hAnsi="仿宋" w:eastAsia="仿宋" w:cs="仿宋"/>
          <w:spacing w:val="0"/>
          <w:sz w:val="32"/>
          <w:szCs w:val="32"/>
        </w:rPr>
        <w:t>建筑设计图集</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rPr>
        <w:t>达到施工图设计文件深度</w:t>
      </w:r>
      <w:r>
        <w:rPr>
          <w:rFonts w:hint="eastAsia" w:ascii="仿宋" w:hAnsi="仿宋" w:eastAsia="仿宋" w:cs="仿宋"/>
          <w:spacing w:val="0"/>
          <w:sz w:val="32"/>
          <w:szCs w:val="32"/>
          <w:lang w:eastAsia="zh-CN"/>
        </w:rPr>
        <w:t>要求且</w:t>
      </w:r>
      <w:r>
        <w:rPr>
          <w:rFonts w:hint="eastAsia" w:ascii="仿宋" w:hAnsi="仿宋" w:eastAsia="仿宋" w:cs="仿宋"/>
          <w:spacing w:val="0"/>
          <w:sz w:val="32"/>
          <w:szCs w:val="32"/>
        </w:rPr>
        <w:t>符合现行标准规范</w:t>
      </w:r>
      <w:r>
        <w:rPr>
          <w:rFonts w:hint="eastAsia" w:ascii="仿宋" w:hAnsi="仿宋" w:eastAsia="仿宋" w:cs="仿宋"/>
          <w:spacing w:val="0"/>
          <w:sz w:val="32"/>
          <w:szCs w:val="32"/>
          <w:lang w:eastAsia="zh-CN"/>
        </w:rPr>
        <w:t>，提供多种基础形式，并委托第三方图审机构审查合格</w:t>
      </w:r>
      <w:r>
        <w:rPr>
          <w:rFonts w:hint="eastAsia" w:ascii="仿宋" w:hAnsi="仿宋" w:eastAsia="仿宋" w:cs="仿宋"/>
          <w:color w:val="000000"/>
          <w:spacing w:val="0"/>
          <w:kern w:val="0"/>
          <w:sz w:val="32"/>
          <w:szCs w:val="32"/>
          <w:lang w:eastAsia="zh-CN"/>
        </w:rPr>
        <w:t>），供居民建房</w:t>
      </w:r>
      <w:r>
        <w:rPr>
          <w:rFonts w:hint="eastAsia" w:ascii="仿宋" w:hAnsi="仿宋" w:eastAsia="仿宋" w:cs="仿宋"/>
          <w:color w:val="000000"/>
          <w:spacing w:val="0"/>
          <w:kern w:val="0"/>
          <w:sz w:val="32"/>
          <w:szCs w:val="32"/>
          <w:lang w:val="en-US" w:eastAsia="zh-CN"/>
        </w:rPr>
        <w:t>免费选</w:t>
      </w:r>
      <w:r>
        <w:rPr>
          <w:rFonts w:hint="eastAsia" w:ascii="仿宋" w:hAnsi="仿宋" w:eastAsia="仿宋" w:cs="仿宋"/>
          <w:color w:val="000000"/>
          <w:spacing w:val="0"/>
          <w:kern w:val="0"/>
          <w:sz w:val="32"/>
          <w:szCs w:val="32"/>
          <w:lang w:eastAsia="zh-CN"/>
        </w:rPr>
        <w:t>用</w:t>
      </w:r>
      <w:r>
        <w:rPr>
          <w:rFonts w:hint="eastAsia" w:ascii="仿宋" w:hAnsi="仿宋" w:eastAsia="仿宋" w:cs="仿宋"/>
          <w:spacing w:val="0"/>
          <w:sz w:val="32"/>
          <w:szCs w:val="32"/>
          <w:lang w:eastAsia="zh-CN"/>
        </w:rPr>
        <w:t>。</w:t>
      </w:r>
      <w:r>
        <w:rPr>
          <w:rFonts w:hint="eastAsia" w:ascii="仿宋" w:hAnsi="仿宋" w:eastAsia="仿宋" w:cs="仿宋"/>
          <w:color w:val="000000"/>
          <w:spacing w:val="0"/>
          <w:kern w:val="0"/>
          <w:sz w:val="32"/>
          <w:szCs w:val="32"/>
          <w:lang w:val="en-US" w:eastAsia="zh-CN"/>
        </w:rPr>
        <w:t>未采用</w:t>
      </w:r>
      <w:r>
        <w:rPr>
          <w:rFonts w:hint="eastAsia" w:ascii="仿宋" w:hAnsi="仿宋" w:eastAsia="仿宋" w:cs="仿宋"/>
          <w:spacing w:val="0"/>
          <w:sz w:val="32"/>
          <w:szCs w:val="32"/>
        </w:rPr>
        <w:t>住宅建筑设计图集</w:t>
      </w:r>
      <w:r>
        <w:rPr>
          <w:rFonts w:hint="eastAsia" w:ascii="仿宋" w:hAnsi="仿宋" w:eastAsia="仿宋" w:cs="仿宋"/>
          <w:color w:val="000000"/>
          <w:spacing w:val="0"/>
          <w:kern w:val="0"/>
          <w:sz w:val="32"/>
          <w:szCs w:val="32"/>
          <w:lang w:val="en-US" w:eastAsia="zh-CN"/>
        </w:rPr>
        <w:t>的，由建房居民自行委托具备相应资质的勘察设计单位进行施工图设计和图审</w:t>
      </w:r>
      <w:r>
        <w:rPr>
          <w:rFonts w:hint="eastAsia" w:ascii="仿宋" w:hAnsi="仿宋" w:eastAsia="仿宋" w:cs="仿宋"/>
          <w:b w:val="0"/>
          <w:bCs w:val="0"/>
          <w:spacing w:val="0"/>
          <w:sz w:val="32"/>
          <w:szCs w:val="32"/>
          <w:lang w:val="en-US" w:eastAsia="zh-CN"/>
        </w:rPr>
        <w:t>。</w:t>
      </w:r>
      <w:r>
        <w:rPr>
          <w:rFonts w:hint="eastAsia" w:ascii="仿宋" w:hAnsi="仿宋" w:eastAsia="仿宋" w:cs="仿宋"/>
          <w:b/>
          <w:bCs/>
          <w:spacing w:val="0"/>
          <w:sz w:val="32"/>
          <w:szCs w:val="32"/>
          <w:lang w:val="en-US" w:eastAsia="zh-CN"/>
        </w:rPr>
        <w:t>二是建立各类参建企业发布名录。</w:t>
      </w:r>
      <w:r>
        <w:rPr>
          <w:rFonts w:hint="eastAsia" w:ascii="仿宋" w:hAnsi="仿宋" w:eastAsia="仿宋" w:cs="仿宋"/>
          <w:b w:val="0"/>
          <w:bCs w:val="0"/>
          <w:i w:val="0"/>
          <w:iCs w:val="0"/>
          <w:spacing w:val="0"/>
          <w:sz w:val="32"/>
          <w:szCs w:val="32"/>
          <w:lang w:val="en-US" w:eastAsia="zh-CN"/>
        </w:rPr>
        <w:t>建立</w:t>
      </w:r>
      <w:r>
        <w:rPr>
          <w:rFonts w:hint="eastAsia" w:ascii="仿宋" w:hAnsi="仿宋" w:eastAsia="仿宋" w:cs="仿宋"/>
          <w:spacing w:val="0"/>
          <w:sz w:val="32"/>
          <w:szCs w:val="32"/>
        </w:rPr>
        <w:t>参与本</w:t>
      </w:r>
      <w:r>
        <w:rPr>
          <w:rFonts w:hint="eastAsia" w:ascii="仿宋" w:hAnsi="仿宋" w:eastAsia="仿宋" w:cs="仿宋"/>
          <w:spacing w:val="0"/>
          <w:sz w:val="32"/>
          <w:szCs w:val="32"/>
          <w:lang w:val="en-US" w:eastAsia="zh-CN"/>
        </w:rPr>
        <w:t>县域范围内</w:t>
      </w:r>
      <w:r>
        <w:rPr>
          <w:rFonts w:hint="eastAsia" w:ascii="仿宋" w:hAnsi="仿宋" w:eastAsia="仿宋" w:cs="仿宋"/>
          <w:spacing w:val="0"/>
          <w:sz w:val="32"/>
          <w:szCs w:val="32"/>
        </w:rPr>
        <w:t>居民自建房的测绘、勘察、设计、施工、</w:t>
      </w:r>
      <w:r>
        <w:rPr>
          <w:rFonts w:hint="eastAsia" w:ascii="仿宋" w:hAnsi="仿宋" w:eastAsia="仿宋" w:cs="仿宋"/>
          <w:spacing w:val="0"/>
          <w:sz w:val="32"/>
          <w:szCs w:val="32"/>
          <w:lang w:val="en-US" w:eastAsia="zh-CN"/>
        </w:rPr>
        <w:t>监理、</w:t>
      </w:r>
      <w:r>
        <w:rPr>
          <w:rFonts w:hint="eastAsia" w:ascii="仿宋" w:hAnsi="仿宋" w:eastAsia="仿宋" w:cs="仿宋"/>
          <w:spacing w:val="0"/>
          <w:sz w:val="32"/>
          <w:szCs w:val="32"/>
        </w:rPr>
        <w:t>工程质量检测服务等企业名录，</w:t>
      </w:r>
      <w:r>
        <w:rPr>
          <w:rFonts w:hint="eastAsia" w:ascii="仿宋" w:hAnsi="仿宋" w:eastAsia="仿宋" w:cs="仿宋"/>
          <w:spacing w:val="0"/>
          <w:sz w:val="32"/>
          <w:szCs w:val="32"/>
          <w:lang w:val="en-US" w:eastAsia="zh-CN"/>
        </w:rPr>
        <w:t>在县政府门户网站定期公布，</w:t>
      </w:r>
      <w:r>
        <w:rPr>
          <w:rFonts w:hint="eastAsia" w:ascii="仿宋" w:hAnsi="仿宋" w:eastAsia="仿宋" w:cs="仿宋"/>
          <w:spacing w:val="0"/>
          <w:sz w:val="32"/>
          <w:szCs w:val="32"/>
        </w:rPr>
        <w:t>供建房居民</w:t>
      </w:r>
      <w:r>
        <w:rPr>
          <w:rFonts w:hint="eastAsia" w:ascii="仿宋" w:hAnsi="仿宋" w:eastAsia="仿宋" w:cs="仿宋"/>
          <w:spacing w:val="0"/>
          <w:sz w:val="32"/>
          <w:szCs w:val="32"/>
          <w:lang w:eastAsia="zh-CN"/>
        </w:rPr>
        <w:t>自行</w:t>
      </w:r>
      <w:r>
        <w:rPr>
          <w:rFonts w:hint="eastAsia" w:ascii="仿宋" w:hAnsi="仿宋" w:eastAsia="仿宋" w:cs="仿宋"/>
          <w:spacing w:val="0"/>
          <w:sz w:val="32"/>
          <w:szCs w:val="32"/>
        </w:rPr>
        <w:t>选用。</w:t>
      </w:r>
      <w:r>
        <w:rPr>
          <w:rFonts w:hint="eastAsia" w:ascii="仿宋" w:hAnsi="仿宋" w:eastAsia="仿宋" w:cs="仿宋"/>
          <w:b/>
          <w:bCs/>
          <w:spacing w:val="0"/>
          <w:sz w:val="32"/>
          <w:szCs w:val="32"/>
          <w:lang w:eastAsia="zh-CN"/>
        </w:rPr>
        <w:t>三是</w:t>
      </w:r>
      <w:r>
        <w:rPr>
          <w:rFonts w:hint="eastAsia" w:ascii="仿宋" w:hAnsi="仿宋" w:eastAsia="仿宋" w:cs="仿宋"/>
          <w:b/>
          <w:bCs/>
          <w:spacing w:val="0"/>
          <w:sz w:val="32"/>
          <w:szCs w:val="32"/>
          <w:lang w:val="en-US" w:eastAsia="zh-CN"/>
        </w:rPr>
        <w:t>规范项目施工管理。</w:t>
      </w:r>
      <w:r>
        <w:rPr>
          <w:rFonts w:hint="eastAsia" w:ascii="仿宋" w:hAnsi="仿宋" w:eastAsia="仿宋" w:cs="仿宋"/>
          <w:spacing w:val="0"/>
          <w:sz w:val="32"/>
          <w:szCs w:val="32"/>
        </w:rPr>
        <w:t>全面整合</w:t>
      </w:r>
      <w:r>
        <w:rPr>
          <w:rFonts w:hint="eastAsia" w:ascii="仿宋" w:hAnsi="仿宋" w:eastAsia="仿宋" w:cs="仿宋"/>
          <w:spacing w:val="0"/>
          <w:sz w:val="32"/>
          <w:szCs w:val="32"/>
          <w:lang w:eastAsia="zh-CN"/>
        </w:rPr>
        <w:t>县域</w:t>
      </w:r>
      <w:r>
        <w:rPr>
          <w:rFonts w:hint="eastAsia" w:ascii="仿宋" w:hAnsi="仿宋" w:eastAsia="仿宋" w:cs="仿宋"/>
          <w:spacing w:val="0"/>
          <w:sz w:val="32"/>
          <w:szCs w:val="32"/>
        </w:rPr>
        <w:t>内施工单位和</w:t>
      </w:r>
      <w:r>
        <w:rPr>
          <w:rFonts w:hint="eastAsia" w:ascii="仿宋" w:hAnsi="仿宋" w:eastAsia="仿宋" w:cs="仿宋"/>
          <w:spacing w:val="0"/>
          <w:sz w:val="32"/>
          <w:szCs w:val="32"/>
          <w:lang w:val="en-US" w:eastAsia="zh-CN"/>
        </w:rPr>
        <w:t>本县</w:t>
      </w:r>
      <w:r>
        <w:rPr>
          <w:rFonts w:hint="eastAsia" w:ascii="仿宋" w:hAnsi="仿宋" w:eastAsia="仿宋" w:cs="仿宋"/>
          <w:spacing w:val="0"/>
          <w:sz w:val="32"/>
          <w:szCs w:val="32"/>
        </w:rPr>
        <w:t>经培训合格的</w:t>
      </w:r>
      <w:r>
        <w:rPr>
          <w:rFonts w:hint="eastAsia" w:ascii="仿宋" w:hAnsi="仿宋" w:eastAsia="仿宋" w:cs="仿宋"/>
          <w:spacing w:val="0"/>
          <w:sz w:val="32"/>
          <w:szCs w:val="32"/>
          <w:lang w:eastAsia="zh-CN"/>
        </w:rPr>
        <w:t>乡村建设</w:t>
      </w:r>
      <w:r>
        <w:rPr>
          <w:rFonts w:hint="eastAsia" w:ascii="仿宋" w:hAnsi="仿宋" w:eastAsia="仿宋" w:cs="仿宋"/>
          <w:spacing w:val="0"/>
          <w:sz w:val="32"/>
          <w:szCs w:val="32"/>
        </w:rPr>
        <w:t>工匠资源，引导施工企业与</w:t>
      </w:r>
      <w:r>
        <w:rPr>
          <w:rFonts w:hint="eastAsia" w:ascii="仿宋" w:hAnsi="仿宋" w:eastAsia="仿宋" w:cs="仿宋"/>
          <w:spacing w:val="0"/>
          <w:sz w:val="32"/>
          <w:szCs w:val="32"/>
          <w:lang w:eastAsia="zh-CN"/>
        </w:rPr>
        <w:t>乡村建设</w:t>
      </w:r>
      <w:r>
        <w:rPr>
          <w:rFonts w:hint="eastAsia" w:ascii="仿宋" w:hAnsi="仿宋" w:eastAsia="仿宋" w:cs="仿宋"/>
          <w:spacing w:val="0"/>
          <w:sz w:val="32"/>
          <w:szCs w:val="32"/>
        </w:rPr>
        <w:t>工匠建立劳务关系，为建房居民提供施工服务。</w:t>
      </w:r>
      <w:r>
        <w:rPr>
          <w:rFonts w:hint="eastAsia" w:ascii="仿宋" w:hAnsi="仿宋" w:eastAsia="仿宋" w:cs="仿宋"/>
          <w:spacing w:val="0"/>
          <w:sz w:val="32"/>
          <w:szCs w:val="32"/>
          <w:lang w:eastAsia="zh-CN"/>
        </w:rPr>
        <w:t>居民自建房应委托具备相应资质的建筑施工企业施工，</w:t>
      </w:r>
      <w:r>
        <w:rPr>
          <w:rFonts w:hint="eastAsia" w:ascii="仿宋" w:hAnsi="仿宋" w:eastAsia="仿宋" w:cs="仿宋"/>
          <w:spacing w:val="0"/>
          <w:sz w:val="32"/>
          <w:szCs w:val="32"/>
          <w:lang w:val="en-US" w:eastAsia="zh-CN"/>
        </w:rPr>
        <w:t>施工单位按要求配备关键岗位人员到岗履职。</w:t>
      </w:r>
      <w:r>
        <w:rPr>
          <w:rFonts w:hint="eastAsia" w:ascii="仿宋" w:hAnsi="仿宋" w:eastAsia="仿宋" w:cs="仿宋"/>
          <w:spacing w:val="0"/>
          <w:sz w:val="32"/>
          <w:szCs w:val="32"/>
          <w:lang w:eastAsia="zh-CN"/>
        </w:rPr>
        <w:t>对施工项目部关键岗位人员配置予以优化，</w:t>
      </w:r>
      <w:r>
        <w:rPr>
          <w:rFonts w:hint="eastAsia" w:ascii="仿宋" w:hAnsi="仿宋" w:eastAsia="仿宋" w:cs="仿宋"/>
          <w:spacing w:val="0"/>
          <w:sz w:val="32"/>
          <w:szCs w:val="32"/>
          <w:lang w:val="en-US" w:eastAsia="zh-CN"/>
        </w:rPr>
        <w:t>居民自建房施工企业在县域范围内承建自建房项目</w:t>
      </w:r>
      <w:r>
        <w:rPr>
          <w:rFonts w:hint="eastAsia" w:ascii="仿宋" w:hAnsi="仿宋" w:eastAsia="仿宋" w:cs="仿宋"/>
          <w:b w:val="0"/>
          <w:bCs w:val="0"/>
          <w:color w:val="auto"/>
          <w:spacing w:val="0"/>
          <w:sz w:val="32"/>
          <w:szCs w:val="32"/>
          <w:lang w:val="en-US" w:eastAsia="zh-CN"/>
        </w:rPr>
        <w:t>，</w:t>
      </w:r>
      <w:r>
        <w:rPr>
          <w:rFonts w:hint="eastAsia" w:ascii="仿宋" w:hAnsi="仿宋" w:eastAsia="仿宋" w:cs="仿宋"/>
          <w:spacing w:val="0"/>
          <w:sz w:val="32"/>
          <w:szCs w:val="32"/>
          <w:lang w:val="en-US" w:eastAsia="zh-CN"/>
        </w:rPr>
        <w:t>至少配备</w:t>
      </w:r>
      <w:r>
        <w:rPr>
          <w:rFonts w:hint="eastAsia" w:ascii="仿宋" w:hAnsi="仿宋" w:eastAsia="仿宋" w:cs="仿宋"/>
          <w:spacing w:val="0"/>
          <w:sz w:val="32"/>
          <w:szCs w:val="32"/>
          <w:lang w:eastAsia="zh-CN"/>
        </w:rPr>
        <w:t>项目负责人</w:t>
      </w:r>
      <w:r>
        <w:rPr>
          <w:rFonts w:hint="eastAsia" w:ascii="仿宋" w:hAnsi="仿宋" w:eastAsia="仿宋" w:cs="仿宋"/>
          <w:spacing w:val="0"/>
          <w:sz w:val="32"/>
          <w:szCs w:val="32"/>
          <w:lang w:val="en-US" w:eastAsia="zh-CN"/>
        </w:rPr>
        <w:t>1名</w:t>
      </w:r>
      <w:r>
        <w:rPr>
          <w:rFonts w:hint="eastAsia" w:ascii="仿宋" w:hAnsi="仿宋" w:eastAsia="仿宋" w:cs="仿宋"/>
          <w:spacing w:val="0"/>
          <w:sz w:val="32"/>
          <w:szCs w:val="32"/>
          <w:lang w:eastAsia="zh-CN"/>
        </w:rPr>
        <w:t>，可分乡镇分区域范围配备技术负责人（兼施工员、质量员）</w:t>
      </w:r>
      <w:r>
        <w:rPr>
          <w:rFonts w:hint="eastAsia" w:ascii="仿宋" w:hAnsi="仿宋" w:eastAsia="仿宋" w:cs="仿宋"/>
          <w:spacing w:val="0"/>
          <w:sz w:val="32"/>
          <w:szCs w:val="32"/>
          <w:lang w:val="en-US" w:eastAsia="zh-CN"/>
        </w:rPr>
        <w:t>1名和专职</w:t>
      </w:r>
      <w:r>
        <w:rPr>
          <w:rFonts w:hint="eastAsia" w:ascii="仿宋" w:hAnsi="仿宋" w:eastAsia="仿宋" w:cs="仿宋"/>
          <w:spacing w:val="0"/>
          <w:sz w:val="32"/>
          <w:szCs w:val="32"/>
          <w:lang w:eastAsia="zh-CN"/>
        </w:rPr>
        <w:t>安全员</w:t>
      </w:r>
      <w:r>
        <w:rPr>
          <w:rFonts w:hint="eastAsia" w:ascii="仿宋" w:hAnsi="仿宋" w:eastAsia="仿宋" w:cs="仿宋"/>
          <w:spacing w:val="0"/>
          <w:sz w:val="32"/>
          <w:szCs w:val="32"/>
          <w:lang w:val="en-US" w:eastAsia="zh-CN"/>
        </w:rPr>
        <w:t>1名，</w:t>
      </w:r>
      <w:r>
        <w:rPr>
          <w:rFonts w:hint="eastAsia" w:ascii="仿宋" w:hAnsi="仿宋" w:eastAsia="仿宋" w:cs="仿宋"/>
          <w:spacing w:val="0"/>
          <w:sz w:val="32"/>
          <w:szCs w:val="32"/>
        </w:rPr>
        <w:t>住建部门可</w:t>
      </w:r>
      <w:r>
        <w:rPr>
          <w:rFonts w:hint="eastAsia" w:ascii="仿宋" w:hAnsi="仿宋" w:eastAsia="仿宋" w:cs="仿宋"/>
          <w:spacing w:val="0"/>
          <w:sz w:val="32"/>
          <w:szCs w:val="32"/>
          <w:lang w:eastAsia="zh-CN"/>
        </w:rPr>
        <w:t>根据</w:t>
      </w:r>
      <w:r>
        <w:rPr>
          <w:rFonts w:hint="eastAsia" w:ascii="仿宋" w:hAnsi="仿宋" w:eastAsia="仿宋" w:cs="仿宋"/>
          <w:spacing w:val="0"/>
          <w:sz w:val="32"/>
          <w:szCs w:val="32"/>
        </w:rPr>
        <w:t>项目</w:t>
      </w:r>
      <w:r>
        <w:rPr>
          <w:rFonts w:hint="eastAsia" w:ascii="仿宋" w:hAnsi="仿宋" w:eastAsia="仿宋" w:cs="仿宋"/>
          <w:spacing w:val="0"/>
          <w:sz w:val="32"/>
          <w:szCs w:val="32"/>
          <w:lang w:eastAsia="zh-CN"/>
        </w:rPr>
        <w:t>管理</w:t>
      </w:r>
      <w:r>
        <w:rPr>
          <w:rFonts w:hint="eastAsia" w:ascii="仿宋" w:hAnsi="仿宋" w:eastAsia="仿宋" w:cs="仿宋"/>
          <w:spacing w:val="0"/>
          <w:sz w:val="32"/>
          <w:szCs w:val="32"/>
        </w:rPr>
        <w:t>实际</w:t>
      </w:r>
      <w:r>
        <w:rPr>
          <w:rFonts w:hint="eastAsia" w:ascii="仿宋" w:hAnsi="仿宋" w:eastAsia="仿宋" w:cs="仿宋"/>
          <w:spacing w:val="0"/>
          <w:sz w:val="32"/>
          <w:szCs w:val="32"/>
          <w:lang w:eastAsia="zh-CN"/>
        </w:rPr>
        <w:t>需要</w:t>
      </w:r>
      <w:r>
        <w:rPr>
          <w:rFonts w:hint="eastAsia" w:ascii="仿宋" w:hAnsi="仿宋" w:eastAsia="仿宋" w:cs="仿宋"/>
          <w:spacing w:val="0"/>
          <w:sz w:val="32"/>
          <w:szCs w:val="32"/>
        </w:rPr>
        <w:t>提出增配关键岗位人员的监管要求</w:t>
      </w:r>
      <w:r>
        <w:rPr>
          <w:rFonts w:hint="eastAsia" w:ascii="仿宋" w:hAnsi="仿宋" w:eastAsia="仿宋" w:cs="仿宋"/>
          <w:spacing w:val="0"/>
          <w:sz w:val="32"/>
          <w:szCs w:val="32"/>
          <w:lang w:eastAsia="zh-CN"/>
        </w:rPr>
        <w:t>。</w:t>
      </w:r>
      <w:r>
        <w:rPr>
          <w:rFonts w:hint="eastAsia" w:ascii="仿宋" w:hAnsi="仿宋" w:eastAsia="仿宋" w:cs="仿宋"/>
          <w:spacing w:val="0"/>
          <w:sz w:val="32"/>
          <w:szCs w:val="32"/>
          <w:lang w:val="en-US" w:eastAsia="zh-CN"/>
        </w:rPr>
        <w:t>为降低居民建房成本，减少企业管理费用，可按照就近、便于实施管理原则，</w:t>
      </w:r>
      <w:r>
        <w:rPr>
          <w:rFonts w:hint="eastAsia" w:ascii="仿宋" w:hAnsi="仿宋" w:eastAsia="仿宋" w:cs="仿宋"/>
          <w:b w:val="0"/>
          <w:bCs w:val="0"/>
          <w:color w:val="auto"/>
          <w:spacing w:val="0"/>
          <w:sz w:val="32"/>
          <w:szCs w:val="32"/>
          <w:lang w:val="en-US" w:eastAsia="zh-CN"/>
        </w:rPr>
        <w:t>实行分片区</w:t>
      </w:r>
      <w:r>
        <w:rPr>
          <w:rFonts w:hint="eastAsia" w:ascii="仿宋" w:hAnsi="仿宋" w:eastAsia="仿宋" w:cs="仿宋"/>
          <w:b w:val="0"/>
          <w:bCs w:val="0"/>
          <w:color w:val="auto"/>
          <w:spacing w:val="0"/>
          <w:sz w:val="32"/>
          <w:szCs w:val="32"/>
          <w:lang w:eastAsia="zh-CN"/>
        </w:rPr>
        <w:t>统一打捆确定施工单位。</w:t>
      </w:r>
      <w:r>
        <w:rPr>
          <w:rFonts w:hint="eastAsia" w:ascii="仿宋" w:hAnsi="仿宋" w:eastAsia="仿宋" w:cs="仿宋"/>
          <w:spacing w:val="0"/>
          <w:sz w:val="32"/>
          <w:szCs w:val="32"/>
          <w:lang w:eastAsia="zh-CN"/>
        </w:rPr>
        <w:t>建房居民自愿选择是否进行工程监理。</w:t>
      </w:r>
      <w:r>
        <w:rPr>
          <w:rFonts w:hint="eastAsia" w:ascii="仿宋" w:hAnsi="仿宋" w:eastAsia="仿宋" w:cs="仿宋"/>
          <w:b/>
          <w:bCs/>
          <w:spacing w:val="0"/>
          <w:sz w:val="32"/>
          <w:szCs w:val="32"/>
          <w:lang w:val="en-US" w:eastAsia="zh-CN"/>
        </w:rPr>
        <w:t>四是依法依规降费减负。</w:t>
      </w:r>
      <w:r>
        <w:rPr>
          <w:rFonts w:ascii="仿宋" w:hAnsi="仿宋" w:eastAsia="仿宋" w:cs="仿宋"/>
          <w:spacing w:val="0"/>
          <w:sz w:val="32"/>
          <w:szCs w:val="32"/>
        </w:rPr>
        <w:t>依法依规</w:t>
      </w:r>
      <w:r>
        <w:rPr>
          <w:rFonts w:hint="eastAsia" w:ascii="仿宋" w:hAnsi="仿宋" w:eastAsia="仿宋" w:cs="仿宋"/>
          <w:spacing w:val="0"/>
          <w:sz w:val="32"/>
          <w:szCs w:val="32"/>
          <w:lang w:val="en-US" w:eastAsia="zh-CN"/>
        </w:rPr>
        <w:t>对</w:t>
      </w:r>
      <w:r>
        <w:rPr>
          <w:rFonts w:ascii="仿宋" w:hAnsi="仿宋" w:eastAsia="仿宋" w:cs="仿宋"/>
          <w:spacing w:val="0"/>
          <w:sz w:val="32"/>
          <w:szCs w:val="32"/>
        </w:rPr>
        <w:t>居民自建房报建费用</w:t>
      </w:r>
      <w:r>
        <w:rPr>
          <w:rFonts w:hint="eastAsia" w:ascii="仿宋" w:hAnsi="仿宋" w:eastAsia="仿宋" w:cs="仿宋"/>
          <w:spacing w:val="0"/>
          <w:sz w:val="32"/>
          <w:szCs w:val="32"/>
          <w:lang w:eastAsia="zh-CN"/>
        </w:rPr>
        <w:t>予以</w:t>
      </w:r>
      <w:r>
        <w:rPr>
          <w:rFonts w:ascii="仿宋" w:hAnsi="仿宋" w:eastAsia="仿宋" w:cs="仿宋"/>
          <w:spacing w:val="0"/>
          <w:sz w:val="32"/>
          <w:szCs w:val="32"/>
        </w:rPr>
        <w:t>减免。</w:t>
      </w:r>
      <w:r>
        <w:rPr>
          <w:rFonts w:hint="eastAsia" w:ascii="仿宋" w:hAnsi="仿宋" w:eastAsia="仿宋" w:cs="仿宋"/>
          <w:spacing w:val="0"/>
          <w:sz w:val="32"/>
          <w:szCs w:val="32"/>
          <w:lang w:eastAsia="zh-CN"/>
        </w:rPr>
        <w:t>加强购买安全生产责任保</w:t>
      </w:r>
      <w:r>
        <w:rPr>
          <w:rFonts w:hint="eastAsia" w:ascii="仿宋" w:hAnsi="仿宋" w:eastAsia="仿宋" w:cs="仿宋"/>
          <w:spacing w:val="0"/>
          <w:sz w:val="32"/>
          <w:szCs w:val="32"/>
          <w:lang w:val="en-US" w:eastAsia="zh-CN"/>
        </w:rPr>
        <w:t>险</w:t>
      </w:r>
      <w:r>
        <w:rPr>
          <w:rFonts w:hint="eastAsia" w:ascii="仿宋" w:hAnsi="仿宋" w:eastAsia="仿宋" w:cs="仿宋"/>
          <w:spacing w:val="0"/>
          <w:sz w:val="32"/>
          <w:szCs w:val="32"/>
          <w:lang w:eastAsia="zh-CN"/>
        </w:rPr>
        <w:t>的受益宣传，对</w:t>
      </w:r>
      <w:r>
        <w:rPr>
          <w:rFonts w:ascii="仿宋" w:hAnsi="仿宋" w:eastAsia="仿宋" w:cs="仿宋"/>
          <w:spacing w:val="0"/>
          <w:sz w:val="32"/>
          <w:szCs w:val="32"/>
        </w:rPr>
        <w:t>绿色施工安全防护措施费不</w:t>
      </w:r>
      <w:r>
        <w:rPr>
          <w:rFonts w:hint="eastAsia" w:ascii="仿宋" w:hAnsi="仿宋" w:eastAsia="仿宋" w:cs="仿宋"/>
          <w:spacing w:val="0"/>
          <w:sz w:val="32"/>
          <w:szCs w:val="32"/>
          <w:lang w:eastAsia="zh-CN"/>
        </w:rPr>
        <w:t>作</w:t>
      </w:r>
      <w:r>
        <w:rPr>
          <w:rFonts w:ascii="仿宋" w:hAnsi="仿宋" w:eastAsia="仿宋" w:cs="仿宋"/>
          <w:spacing w:val="0"/>
          <w:sz w:val="32"/>
          <w:szCs w:val="32"/>
        </w:rPr>
        <w:t>强制性要求</w:t>
      </w:r>
      <w:r>
        <w:rPr>
          <w:rFonts w:hint="eastAsia" w:ascii="仿宋" w:hAnsi="仿宋" w:eastAsia="仿宋" w:cs="仿宋"/>
          <w:spacing w:val="0"/>
          <w:sz w:val="32"/>
          <w:szCs w:val="32"/>
          <w:lang w:eastAsia="zh-CN"/>
        </w:rPr>
        <w:t>。</w:t>
      </w:r>
    </w:p>
    <w:p w14:paraId="333D7F1F">
      <w:pPr>
        <w:keepNext w:val="0"/>
        <w:keepLines w:val="0"/>
        <w:pageBreakBefore w:val="0"/>
        <w:widowControl w:val="0"/>
        <w:kinsoku/>
        <w:wordWrap/>
        <w:overflowPunct/>
        <w:topLinePunct w:val="0"/>
        <w:autoSpaceDE/>
        <w:autoSpaceDN/>
        <w:bidi w:val="0"/>
        <w:spacing w:line="560" w:lineRule="exact"/>
        <w:ind w:firstLine="638" w:firstLineChars="200"/>
        <w:jc w:val="both"/>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lang w:val="en-US" w:eastAsia="zh-CN"/>
        </w:rPr>
        <w:t>四</w:t>
      </w:r>
      <w:r>
        <w:rPr>
          <w:rFonts w:hint="eastAsia" w:ascii="黑体" w:hAnsi="黑体" w:eastAsia="黑体" w:cs="黑体"/>
          <w:b w:val="0"/>
          <w:bCs w:val="0"/>
          <w:spacing w:val="0"/>
          <w:sz w:val="32"/>
          <w:szCs w:val="32"/>
          <w:lang w:eastAsia="zh-CN"/>
        </w:rPr>
        <w:t>、</w:t>
      </w:r>
      <w:r>
        <w:rPr>
          <w:rFonts w:hint="eastAsia" w:ascii="黑体" w:hAnsi="黑体" w:eastAsia="黑体" w:cs="黑体"/>
          <w:b w:val="0"/>
          <w:bCs w:val="0"/>
          <w:spacing w:val="0"/>
          <w:sz w:val="32"/>
          <w:szCs w:val="32"/>
        </w:rPr>
        <w:t>规范全链条委托下放</w:t>
      </w:r>
    </w:p>
    <w:p w14:paraId="53303116">
      <w:pPr>
        <w:keepNext w:val="0"/>
        <w:keepLines w:val="0"/>
        <w:pageBreakBefore w:val="0"/>
        <w:widowControl w:val="0"/>
        <w:kinsoku/>
        <w:wordWrap/>
        <w:overflowPunct/>
        <w:topLinePunct w:val="0"/>
        <w:autoSpaceDE/>
        <w:autoSpaceDN/>
        <w:bidi w:val="0"/>
        <w:spacing w:line="560" w:lineRule="exact"/>
        <w:ind w:left="20" w:firstLine="638" w:firstLineChars="200"/>
        <w:jc w:val="both"/>
        <w:textAlignment w:val="auto"/>
        <w:rPr>
          <w:rFonts w:hint="default" w:ascii="仿宋" w:hAnsi="仿宋" w:eastAsia="仿宋" w:cs="仿宋"/>
          <w:spacing w:val="0"/>
          <w:sz w:val="28"/>
          <w:szCs w:val="28"/>
          <w:lang w:val="en-US" w:eastAsia="zh-CN"/>
        </w:rPr>
      </w:pPr>
      <w:r>
        <w:rPr>
          <w:rFonts w:hint="eastAsia" w:ascii="仿宋" w:hAnsi="仿宋" w:eastAsia="仿宋" w:cs="仿宋"/>
          <w:spacing w:val="0"/>
          <w:sz w:val="32"/>
          <w:szCs w:val="32"/>
          <w:lang w:val="en-US" w:eastAsia="zh-CN"/>
        </w:rPr>
        <w:t>乡镇人民政府根据县级有关主管部门的委托，实施居民自建房安全管理有关行政许可。县级有关主管部门</w:t>
      </w:r>
      <w:r>
        <w:rPr>
          <w:rFonts w:hint="eastAsia" w:ascii="仿宋" w:hAnsi="仿宋" w:eastAsia="仿宋" w:cs="仿宋"/>
          <w:spacing w:val="0"/>
          <w:sz w:val="32"/>
          <w:szCs w:val="32"/>
        </w:rPr>
        <w:t>按规定履行委托下放程序，并指导督促乡镇人民政府做到职能承接到位、人员配备到位、业务培训到位、监管服务到位。</w:t>
      </w:r>
      <w:r>
        <w:rPr>
          <w:rFonts w:hint="eastAsia" w:ascii="仿宋" w:hAnsi="仿宋" w:eastAsia="仿宋" w:cs="仿宋"/>
          <w:spacing w:val="0"/>
          <w:sz w:val="32"/>
          <w:szCs w:val="32"/>
          <w:lang w:val="en-US" w:eastAsia="zh-CN"/>
        </w:rPr>
        <w:t>乡镇人民政府不具备相关行政许可承接条件的，县级有关主管部门不得下放，确保放得下、接得住、管得好。</w:t>
      </w:r>
    </w:p>
    <w:sectPr>
      <w:footerReference r:id="rId3" w:type="default"/>
      <w:pgSz w:w="11906" w:h="16838"/>
      <w:pgMar w:top="1701" w:right="1474" w:bottom="1417" w:left="1474" w:header="851" w:footer="992" w:gutter="0"/>
      <w:pgNumType w:fmt="numberInDash"/>
      <w:cols w:space="0" w:num="1"/>
      <w:rtlGutter w:val="0"/>
      <w:docGrid w:type="linesAndChars" w:linePitch="291" w:charSpace="-3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锐字工房云字库小标宋GBK">
    <w:altName w:val="宋体"/>
    <w:panose1 w:val="02010604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5D8C2">
    <w:pPr>
      <w:spacing w:line="183" w:lineRule="auto"/>
      <w:ind w:left="4479"/>
      <w:rPr>
        <w:rFonts w:ascii="宋体" w:hAnsi="宋体" w:eastAsia="宋体" w:cs="宋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5616E5">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5616E5">
                    <w:pPr>
                      <w:pStyle w:val="2"/>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HorizontalSpacing w:val="104"/>
  <w:drawingGridVerticalSpacing w:val="14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iNjFhZWM5OTc5ODI3MTIyMWJkY2Q0NDEzNTA3NzAifQ=="/>
  </w:docVars>
  <w:rsids>
    <w:rsidRoot w:val="69E0500E"/>
    <w:rsid w:val="037B371D"/>
    <w:rsid w:val="04B57EF3"/>
    <w:rsid w:val="04D0204E"/>
    <w:rsid w:val="05216546"/>
    <w:rsid w:val="05575E9B"/>
    <w:rsid w:val="05B37BC1"/>
    <w:rsid w:val="05F222AE"/>
    <w:rsid w:val="09F05FEC"/>
    <w:rsid w:val="0A133B35"/>
    <w:rsid w:val="10DB57FB"/>
    <w:rsid w:val="12A26160"/>
    <w:rsid w:val="139C42A5"/>
    <w:rsid w:val="170E7CE9"/>
    <w:rsid w:val="19F14BBA"/>
    <w:rsid w:val="1C362C95"/>
    <w:rsid w:val="1CEE4B08"/>
    <w:rsid w:val="1D1D10FD"/>
    <w:rsid w:val="1FCE2F73"/>
    <w:rsid w:val="27003DB6"/>
    <w:rsid w:val="28C3509B"/>
    <w:rsid w:val="28C83CF7"/>
    <w:rsid w:val="28E40F0A"/>
    <w:rsid w:val="29565F0F"/>
    <w:rsid w:val="2A3557CA"/>
    <w:rsid w:val="2A3A138D"/>
    <w:rsid w:val="2B041669"/>
    <w:rsid w:val="2BD74A2A"/>
    <w:rsid w:val="30011885"/>
    <w:rsid w:val="304D0582"/>
    <w:rsid w:val="30ED6B97"/>
    <w:rsid w:val="342D3D10"/>
    <w:rsid w:val="367612BC"/>
    <w:rsid w:val="37653539"/>
    <w:rsid w:val="3A7A647F"/>
    <w:rsid w:val="3A7F4E85"/>
    <w:rsid w:val="3B240583"/>
    <w:rsid w:val="3BF775C2"/>
    <w:rsid w:val="3C461E13"/>
    <w:rsid w:val="404558F4"/>
    <w:rsid w:val="41917AF0"/>
    <w:rsid w:val="440C6EF3"/>
    <w:rsid w:val="44D22496"/>
    <w:rsid w:val="452E6DE5"/>
    <w:rsid w:val="454C28A6"/>
    <w:rsid w:val="45F20004"/>
    <w:rsid w:val="46A2233C"/>
    <w:rsid w:val="483D3DE1"/>
    <w:rsid w:val="48650803"/>
    <w:rsid w:val="49891591"/>
    <w:rsid w:val="4A037596"/>
    <w:rsid w:val="4B951311"/>
    <w:rsid w:val="4E72183C"/>
    <w:rsid w:val="4FBD1AF6"/>
    <w:rsid w:val="52B11DC9"/>
    <w:rsid w:val="52B70144"/>
    <w:rsid w:val="54076E77"/>
    <w:rsid w:val="54FE5C82"/>
    <w:rsid w:val="564360F2"/>
    <w:rsid w:val="569B197D"/>
    <w:rsid w:val="59AA5338"/>
    <w:rsid w:val="5C82434A"/>
    <w:rsid w:val="5D2743F0"/>
    <w:rsid w:val="5ED2780B"/>
    <w:rsid w:val="5F4B1102"/>
    <w:rsid w:val="619E1C26"/>
    <w:rsid w:val="68AF2283"/>
    <w:rsid w:val="69E0500E"/>
    <w:rsid w:val="69ED1967"/>
    <w:rsid w:val="6D463172"/>
    <w:rsid w:val="71ED1E0E"/>
    <w:rsid w:val="7276228C"/>
    <w:rsid w:val="74742868"/>
    <w:rsid w:val="77920316"/>
    <w:rsid w:val="78DE0702"/>
    <w:rsid w:val="79FB2970"/>
    <w:rsid w:val="7DE773D4"/>
    <w:rsid w:val="7F3D2EBD"/>
    <w:rsid w:val="7F9F40EA"/>
    <w:rsid w:val="FFFF5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31"/>
    <w:basedOn w:val="5"/>
    <w:autoRedefine/>
    <w:qFormat/>
    <w:uiPriority w:val="0"/>
    <w:rPr>
      <w:rFonts w:hint="eastAsia" w:ascii="宋体" w:hAnsi="宋体" w:eastAsia="宋体" w:cs="宋体"/>
      <w:color w:val="FF0000"/>
      <w:sz w:val="24"/>
      <w:szCs w:val="24"/>
      <w:u w:val="none"/>
    </w:rPr>
  </w:style>
  <w:style w:type="character" w:customStyle="1" w:styleId="7">
    <w:name w:val="font11"/>
    <w:basedOn w:val="5"/>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5783</Words>
  <Characters>5812</Characters>
  <Lines>0</Lines>
  <Paragraphs>0</Paragraphs>
  <TotalTime>6</TotalTime>
  <ScaleCrop>false</ScaleCrop>
  <LinksUpToDate>false</LinksUpToDate>
  <CharactersWithSpaces>5859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2023-08-30T16:04:00Z</dcterms:created>
  <dc:creator>luoyaohang</dc:creator>
  <cp:lastModifiedBy>luoyaohang</cp:lastModifiedBy>
  <cp:lastPrinted>2024-07-04T07:13:00Z</cp:lastPrinted>
  <dcterms:modified xsi:type="dcterms:W3CDTF">2024-07-15T09:34:12Z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7274E42AD334417D82667D1F57BB1B48_13</vt:lpwstr>
  </property>
</Properties>
</file>