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2024年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人大代表建议办理专项资金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大圩镇人民政府是行政单位，为正科级，202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年底在职人员90人，其中行政人员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人，事业人员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人。大圩镇下辖1个社区、29个行政村，现有人口3.9万人，全镇面积221.99平方千米。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53号文件精神，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建设大圩镇兴仁村主道路路灯安装、草皇村文体广场建设两个项目。其中兴仁村主道路路灯安装总工程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6万元、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草皇村文体广场建设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总工程8万元，共计14万元。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以上两个项目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人大代表建议办理专项资金，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大圩镇兴仁村主道路路灯安装、草皇村文体广场建设两个项目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，保障群众出行安全，方便群众文体活动的开展。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，资金均是通过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上级资金</w:t>
      </w:r>
      <w:r>
        <w:rPr>
          <w:rFonts w:hint="eastAsia" w:ascii="仿宋" w:hAnsi="仿宋" w:eastAsia="仿宋" w:cs="仿宋"/>
          <w:sz w:val="32"/>
          <w:szCs w:val="32"/>
        </w:rPr>
        <w:t>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大圩镇兴仁村主道路路灯安装总工程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6万元、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草皇村文体广场建设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总工程8万元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</w:t>
      </w:r>
      <w:r>
        <w:rPr>
          <w:rFonts w:hint="eastAsia" w:ascii="仿宋" w:hAnsi="仿宋" w:eastAsia="仿宋" w:cs="仿宋"/>
          <w:sz w:val="32"/>
          <w:szCs w:val="32"/>
        </w:rPr>
        <w:t>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大圩镇兴仁村、草皇村2</w:t>
      </w:r>
      <w:r>
        <w:rPr>
          <w:rFonts w:hint="eastAsia" w:ascii="仿宋" w:hAnsi="仿宋" w:eastAsia="仿宋" w:cs="仿宋"/>
          <w:sz w:val="32"/>
          <w:szCs w:val="32"/>
        </w:rPr>
        <w:t>个项目区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对人大代表建议办理专项资金的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</w:t>
      </w:r>
      <w:r>
        <w:rPr>
          <w:rFonts w:hint="eastAsia" w:ascii="仿宋" w:hAnsi="仿宋" w:eastAsia="仿宋" w:cs="仿宋"/>
          <w:sz w:val="32"/>
          <w:szCs w:val="32"/>
        </w:rPr>
        <w:t>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专项资金管理相关政策和制度，使用和监管资金。为统筹抓好实施工作,确保按期高标准完成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大圩镇兴仁村主道路路灯安装、草皇村文体广场</w:t>
      </w:r>
      <w:r>
        <w:rPr>
          <w:rFonts w:hint="eastAsia" w:ascii="仿宋" w:hAnsi="仿宋" w:eastAsia="仿宋" w:cs="仿宋"/>
          <w:sz w:val="32"/>
          <w:szCs w:val="32"/>
        </w:rPr>
        <w:t>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</w:t>
      </w:r>
      <w:r>
        <w:rPr>
          <w:rFonts w:hint="eastAsia" w:ascii="仿宋" w:hAnsi="仿宋" w:eastAsia="仿宋" w:cs="仿宋"/>
          <w:sz w:val="32"/>
          <w:szCs w:val="32"/>
        </w:rPr>
        <w:t>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该项目的</w:t>
      </w:r>
      <w:r>
        <w:rPr>
          <w:rFonts w:hint="eastAsia" w:ascii="仿宋" w:hAnsi="仿宋" w:eastAsia="仿宋" w:cs="仿宋"/>
          <w:sz w:val="32"/>
          <w:szCs w:val="32"/>
        </w:rPr>
        <w:t>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兴仁村主道路路灯安装、草皇村文体广场两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项目建设，兴仁村路灯安装共40盏，完成线路铺设、灯杆安装及调试工作，覆盖村内主干道及公共场所，受益人口888人。草皇村养老服务中心前坪硬化500余平方米，修建花坛、楼梯等配套设施，受益人口1004人。两个村总受益人口达1892人，群众满意度95%。两个项目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大圩镇兴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仁村主道路路灯安装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解决村民夜间交通完全问题，改善村内照明条件；草皇村文体广场的建设，完善了村级公共文化设施，丰富村民文体生活，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人大代表建议办理专项资金落实的两个村项目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大圩镇人民政府</w:t>
      </w:r>
    </w:p>
    <w:p>
      <w:pPr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97714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02F1584"/>
    <w:rsid w:val="111E680D"/>
    <w:rsid w:val="125A77B9"/>
    <w:rsid w:val="13486A41"/>
    <w:rsid w:val="13501118"/>
    <w:rsid w:val="184302A8"/>
    <w:rsid w:val="189232FA"/>
    <w:rsid w:val="18B05E36"/>
    <w:rsid w:val="1DDF6C1B"/>
    <w:rsid w:val="1FA6696E"/>
    <w:rsid w:val="20F94019"/>
    <w:rsid w:val="256F3379"/>
    <w:rsid w:val="26EA7E51"/>
    <w:rsid w:val="2AF65383"/>
    <w:rsid w:val="32415756"/>
    <w:rsid w:val="33D13665"/>
    <w:rsid w:val="342753C9"/>
    <w:rsid w:val="34316503"/>
    <w:rsid w:val="39505DB9"/>
    <w:rsid w:val="39DA4BD0"/>
    <w:rsid w:val="3A2424F4"/>
    <w:rsid w:val="3A654204"/>
    <w:rsid w:val="3B83149D"/>
    <w:rsid w:val="3DBA39F6"/>
    <w:rsid w:val="3EED02A8"/>
    <w:rsid w:val="417924EF"/>
    <w:rsid w:val="43E66633"/>
    <w:rsid w:val="44EA336E"/>
    <w:rsid w:val="4F46378E"/>
    <w:rsid w:val="56D9420F"/>
    <w:rsid w:val="5AE90D33"/>
    <w:rsid w:val="5CD43EAD"/>
    <w:rsid w:val="5E31223B"/>
    <w:rsid w:val="5F14758D"/>
    <w:rsid w:val="5F4C1A22"/>
    <w:rsid w:val="5F507610"/>
    <w:rsid w:val="61EF6109"/>
    <w:rsid w:val="62267790"/>
    <w:rsid w:val="62470DAE"/>
    <w:rsid w:val="62FB5E93"/>
    <w:rsid w:val="67DD0FCE"/>
    <w:rsid w:val="68BC26C9"/>
    <w:rsid w:val="72C134B6"/>
    <w:rsid w:val="796813BF"/>
    <w:rsid w:val="7DAF2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19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2025-05-06T02:31:29Z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0EE2DA5C898243879A841F4203228241</vt:lpwstr>
  </property>
</Properties>
</file>